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C9" w:rsidRDefault="008C2EC9" w:rsidP="008C2EC9">
      <w:pPr>
        <w:tabs>
          <w:tab w:val="left" w:pos="430"/>
          <w:tab w:val="left" w:pos="6654"/>
        </w:tabs>
        <w:ind w:firstLine="0"/>
        <w:rPr>
          <w:szCs w:val="28"/>
        </w:rPr>
      </w:pPr>
      <w:r>
        <w:rPr>
          <w:szCs w:val="28"/>
        </w:rPr>
        <w:t>СОГЛАСОВАНО</w:t>
      </w:r>
      <w:r w:rsidRPr="00EE7A1D">
        <w:rPr>
          <w:szCs w:val="28"/>
        </w:rPr>
        <w:t xml:space="preserve"> </w:t>
      </w:r>
      <w:r w:rsidRPr="00EE7A1D">
        <w:rPr>
          <w:szCs w:val="28"/>
        </w:rPr>
        <w:tab/>
      </w:r>
      <w:r w:rsidRPr="00AB0257">
        <w:rPr>
          <w:szCs w:val="28"/>
        </w:rPr>
        <w:t xml:space="preserve">  </w:t>
      </w:r>
      <w:r>
        <w:rPr>
          <w:szCs w:val="28"/>
        </w:rPr>
        <w:t>УТВЕРЖДАЮ</w:t>
      </w:r>
    </w:p>
    <w:p w:rsidR="008C2EC9" w:rsidRDefault="008C2EC9" w:rsidP="008C2EC9">
      <w:pPr>
        <w:tabs>
          <w:tab w:val="center" w:pos="4819"/>
          <w:tab w:val="left" w:pos="6039"/>
        </w:tabs>
        <w:ind w:firstLine="0"/>
        <w:rPr>
          <w:szCs w:val="28"/>
        </w:rPr>
      </w:pPr>
      <w:r>
        <w:rPr>
          <w:szCs w:val="28"/>
        </w:rPr>
        <w:t>Председатель профкома</w:t>
      </w:r>
      <w:r>
        <w:rPr>
          <w:szCs w:val="28"/>
        </w:rPr>
        <w:tab/>
        <w:t xml:space="preserve">                        </w:t>
      </w:r>
      <w:r w:rsidRPr="00EE7A1D">
        <w:rPr>
          <w:szCs w:val="28"/>
        </w:rPr>
        <w:t xml:space="preserve">  </w:t>
      </w:r>
      <w:r>
        <w:rPr>
          <w:szCs w:val="28"/>
        </w:rPr>
        <w:t xml:space="preserve">     Директор ОГБУ «Александровский</w:t>
      </w:r>
    </w:p>
    <w:p w:rsidR="008C2EC9" w:rsidRDefault="008C2EC9" w:rsidP="008C2EC9">
      <w:pPr>
        <w:tabs>
          <w:tab w:val="left" w:pos="6018"/>
        </w:tabs>
        <w:ind w:firstLine="0"/>
        <w:rPr>
          <w:szCs w:val="28"/>
        </w:rPr>
      </w:pPr>
      <w:proofErr w:type="spellStart"/>
      <w:r>
        <w:rPr>
          <w:szCs w:val="28"/>
        </w:rPr>
        <w:t>________Н.А.Мухаметдинова</w:t>
      </w:r>
      <w:proofErr w:type="spellEnd"/>
      <w:r>
        <w:rPr>
          <w:szCs w:val="28"/>
        </w:rPr>
        <w:t xml:space="preserve">          </w:t>
      </w:r>
      <w:r w:rsidRPr="00EE7A1D">
        <w:rPr>
          <w:szCs w:val="28"/>
        </w:rPr>
        <w:t xml:space="preserve"> </w:t>
      </w:r>
      <w:r>
        <w:rPr>
          <w:szCs w:val="28"/>
        </w:rPr>
        <w:t xml:space="preserve">             психоневрологический интернат»</w:t>
      </w:r>
    </w:p>
    <w:p w:rsidR="008C2EC9" w:rsidRDefault="008C2EC9" w:rsidP="008C2EC9">
      <w:pPr>
        <w:tabs>
          <w:tab w:val="left" w:pos="6018"/>
        </w:tabs>
        <w:ind w:firstLine="0"/>
        <w:rPr>
          <w:szCs w:val="28"/>
        </w:rPr>
      </w:pPr>
      <w:r>
        <w:rPr>
          <w:szCs w:val="28"/>
        </w:rPr>
        <w:t xml:space="preserve">«___»__________2014г                                        </w:t>
      </w:r>
      <w:r w:rsidRPr="00EE7A1D">
        <w:rPr>
          <w:szCs w:val="28"/>
        </w:rPr>
        <w:t xml:space="preserve"> </w:t>
      </w:r>
      <w:r>
        <w:rPr>
          <w:szCs w:val="28"/>
        </w:rPr>
        <w:t xml:space="preserve">             </w:t>
      </w:r>
      <w:proofErr w:type="spellStart"/>
      <w:r>
        <w:rPr>
          <w:szCs w:val="28"/>
        </w:rPr>
        <w:t>_________В.Н.Крюков</w:t>
      </w:r>
      <w:proofErr w:type="spellEnd"/>
    </w:p>
    <w:p w:rsidR="008C2EC9" w:rsidRDefault="008C2EC9" w:rsidP="008C2EC9">
      <w:pPr>
        <w:tabs>
          <w:tab w:val="left" w:pos="6706"/>
        </w:tabs>
        <w:ind w:firstLine="0"/>
        <w:jc w:val="right"/>
        <w:rPr>
          <w:szCs w:val="28"/>
        </w:rPr>
      </w:pPr>
      <w:r>
        <w:rPr>
          <w:szCs w:val="28"/>
        </w:rPr>
        <w:t xml:space="preserve">                                                   «__»___________2014г</w:t>
      </w:r>
    </w:p>
    <w:p w:rsidR="008C2EC9" w:rsidRDefault="008C2EC9" w:rsidP="008C2EC9">
      <w:pPr>
        <w:pStyle w:val="10"/>
        <w:keepNext/>
        <w:keepLines/>
        <w:shd w:val="clear" w:color="auto" w:fill="auto"/>
        <w:ind w:left="200"/>
        <w:rPr>
          <w:b/>
          <w:color w:val="000000"/>
          <w:lang w:eastAsia="ru-RU" w:bidi="ru-RU"/>
        </w:rPr>
      </w:pPr>
    </w:p>
    <w:p w:rsidR="0035546A" w:rsidRDefault="0035546A" w:rsidP="0035546A">
      <w:pPr>
        <w:pStyle w:val="30"/>
        <w:shd w:val="clear" w:color="auto" w:fill="auto"/>
        <w:ind w:right="300"/>
        <w:rPr>
          <w:b/>
          <w:color w:val="000000"/>
          <w:lang w:eastAsia="ru-RU" w:bidi="ru-RU"/>
        </w:rPr>
      </w:pPr>
    </w:p>
    <w:p w:rsidR="0035546A" w:rsidRPr="00E03196" w:rsidRDefault="0035546A" w:rsidP="0035546A">
      <w:pPr>
        <w:pStyle w:val="30"/>
        <w:shd w:val="clear" w:color="auto" w:fill="auto"/>
        <w:ind w:right="-1"/>
        <w:rPr>
          <w:b/>
        </w:rPr>
      </w:pPr>
      <w:r w:rsidRPr="00E03196">
        <w:rPr>
          <w:b/>
          <w:color w:val="000000"/>
          <w:lang w:eastAsia="ru-RU" w:bidi="ru-RU"/>
        </w:rPr>
        <w:t>Положение о порядке работы по предотвращению конфликта</w:t>
      </w:r>
      <w:r w:rsidRPr="00E03196">
        <w:rPr>
          <w:b/>
          <w:color w:val="000000"/>
          <w:lang w:eastAsia="ru-RU" w:bidi="ru-RU"/>
        </w:rPr>
        <w:br/>
        <w:t>интересов и при возникновении конфликта интересов</w:t>
      </w:r>
      <w:r w:rsidRPr="00E03196">
        <w:rPr>
          <w:b/>
          <w:color w:val="000000"/>
          <w:lang w:eastAsia="ru-RU" w:bidi="ru-RU"/>
        </w:rPr>
        <w:br/>
        <w:t>работника при осуществлении им профессиональ</w:t>
      </w:r>
      <w:r w:rsidR="00E03196">
        <w:rPr>
          <w:b/>
          <w:color w:val="000000"/>
          <w:lang w:eastAsia="ru-RU" w:bidi="ru-RU"/>
        </w:rPr>
        <w:t>ной</w:t>
      </w:r>
      <w:r w:rsidR="00E03196">
        <w:rPr>
          <w:b/>
          <w:color w:val="000000"/>
          <w:lang w:eastAsia="ru-RU" w:bidi="ru-RU"/>
        </w:rPr>
        <w:br/>
        <w:t>деятельности в ОГБУ «Александровский</w:t>
      </w:r>
      <w:r w:rsidRPr="00E03196">
        <w:rPr>
          <w:b/>
          <w:color w:val="000000"/>
          <w:lang w:eastAsia="ru-RU" w:bidi="ru-RU"/>
        </w:rPr>
        <w:t xml:space="preserve"> психоневрологический</w:t>
      </w:r>
    </w:p>
    <w:p w:rsidR="0035546A" w:rsidRPr="00E03196" w:rsidRDefault="0035546A" w:rsidP="0035546A">
      <w:pPr>
        <w:pStyle w:val="30"/>
        <w:shd w:val="clear" w:color="auto" w:fill="auto"/>
        <w:spacing w:after="687"/>
        <w:ind w:right="-1"/>
        <w:rPr>
          <w:b/>
        </w:rPr>
      </w:pPr>
      <w:r w:rsidRPr="00E03196">
        <w:rPr>
          <w:b/>
          <w:color w:val="000000"/>
          <w:lang w:eastAsia="ru-RU" w:bidi="ru-RU"/>
        </w:rPr>
        <w:t>интернат»</w:t>
      </w:r>
    </w:p>
    <w:p w:rsidR="0035546A" w:rsidRPr="00E03196" w:rsidRDefault="0035546A" w:rsidP="0035546A">
      <w:pPr>
        <w:pStyle w:val="40"/>
        <w:shd w:val="clear" w:color="auto" w:fill="auto"/>
        <w:spacing w:before="0" w:after="369" w:line="280" w:lineRule="exact"/>
        <w:ind w:right="-1"/>
      </w:pPr>
      <w:r w:rsidRPr="00E03196">
        <w:rPr>
          <w:color w:val="000000"/>
          <w:lang w:eastAsia="ru-RU" w:bidi="ru-RU"/>
        </w:rPr>
        <w:t>1. Общие положения</w:t>
      </w:r>
    </w:p>
    <w:p w:rsidR="0035546A" w:rsidRPr="00E03196" w:rsidRDefault="0035546A" w:rsidP="0035546A">
      <w:pPr>
        <w:pStyle w:val="20"/>
        <w:numPr>
          <w:ilvl w:val="0"/>
          <w:numId w:val="5"/>
        </w:numPr>
        <w:shd w:val="clear" w:color="auto" w:fill="auto"/>
        <w:tabs>
          <w:tab w:val="left" w:pos="709"/>
        </w:tabs>
        <w:spacing w:before="0"/>
        <w:ind w:right="-1"/>
      </w:pPr>
      <w:r w:rsidRPr="00E03196">
        <w:rPr>
          <w:color w:val="000000"/>
          <w:lang w:eastAsia="ru-RU" w:bidi="ru-RU"/>
        </w:rPr>
        <w:t>Настоящее положение о порядке по предоставлению конфликта интересов и при возникновении конфликта интересов работника при осуществлении им профессиональной деятельности (далее по тексту - Положение) определяе</w:t>
      </w:r>
      <w:r w:rsidR="00E03196">
        <w:rPr>
          <w:color w:val="000000"/>
          <w:lang w:eastAsia="ru-RU" w:bidi="ru-RU"/>
        </w:rPr>
        <w:t>т порядок работы в ОГБУ «Александровский</w:t>
      </w:r>
      <w:r w:rsidRPr="00E03196">
        <w:rPr>
          <w:color w:val="000000"/>
          <w:lang w:eastAsia="ru-RU" w:bidi="ru-RU"/>
        </w:rPr>
        <w:t xml:space="preserve"> психоневрологический интернат» по предотвращению деятельности конфликта интересов и при возникновении конфликта интересов работника при осуществлении им профессиональной деятельности.</w:t>
      </w:r>
    </w:p>
    <w:p w:rsidR="0035546A" w:rsidRPr="00E03196" w:rsidRDefault="0035546A" w:rsidP="0035546A">
      <w:pPr>
        <w:pStyle w:val="20"/>
        <w:numPr>
          <w:ilvl w:val="0"/>
          <w:numId w:val="5"/>
        </w:numPr>
        <w:shd w:val="clear" w:color="auto" w:fill="auto"/>
        <w:tabs>
          <w:tab w:val="left" w:pos="709"/>
        </w:tabs>
        <w:spacing w:before="0"/>
        <w:ind w:right="-1"/>
      </w:pPr>
      <w:r w:rsidRPr="00E03196">
        <w:rPr>
          <w:color w:val="000000"/>
          <w:lang w:eastAsia="ru-RU" w:bidi="ru-RU"/>
        </w:rPr>
        <w:t>Настоящее Положение разработано в соответствии с:</w:t>
      </w:r>
    </w:p>
    <w:p w:rsidR="0035546A" w:rsidRPr="00E03196" w:rsidRDefault="0035546A" w:rsidP="0035546A">
      <w:pPr>
        <w:pStyle w:val="20"/>
        <w:numPr>
          <w:ilvl w:val="0"/>
          <w:numId w:val="6"/>
        </w:numPr>
        <w:shd w:val="clear" w:color="auto" w:fill="auto"/>
        <w:tabs>
          <w:tab w:val="left" w:pos="709"/>
        </w:tabs>
        <w:spacing w:before="0"/>
        <w:ind w:right="-1"/>
      </w:pPr>
      <w:r w:rsidRPr="00E03196">
        <w:rPr>
          <w:color w:val="000000"/>
          <w:lang w:eastAsia="ru-RU" w:bidi="ru-RU"/>
        </w:rPr>
        <w:t>статьей 13.3 Федерального закона Российской Федерации от 25.12.2008 года № 273-ФЗ «О противодействии коррупции»,</w:t>
      </w:r>
    </w:p>
    <w:p w:rsidR="0035546A" w:rsidRPr="00E03196" w:rsidRDefault="0035546A" w:rsidP="0035546A">
      <w:pPr>
        <w:pStyle w:val="20"/>
        <w:numPr>
          <w:ilvl w:val="0"/>
          <w:numId w:val="6"/>
        </w:numPr>
        <w:shd w:val="clear" w:color="auto" w:fill="auto"/>
        <w:tabs>
          <w:tab w:val="left" w:pos="709"/>
        </w:tabs>
        <w:spacing w:before="0"/>
        <w:ind w:right="-1"/>
      </w:pPr>
      <w:r w:rsidRPr="00E03196">
        <w:rPr>
          <w:color w:val="000000"/>
          <w:lang w:eastAsia="ru-RU" w:bidi="ru-RU"/>
        </w:rPr>
        <w:t>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РФ 08.11.2013г.,</w:t>
      </w:r>
    </w:p>
    <w:p w:rsidR="0035546A" w:rsidRPr="00E03196" w:rsidRDefault="0035546A" w:rsidP="0035546A">
      <w:pPr>
        <w:pStyle w:val="20"/>
        <w:numPr>
          <w:ilvl w:val="0"/>
          <w:numId w:val="6"/>
        </w:numPr>
        <w:shd w:val="clear" w:color="auto" w:fill="auto"/>
        <w:tabs>
          <w:tab w:val="left" w:pos="709"/>
        </w:tabs>
        <w:spacing w:before="0"/>
        <w:ind w:right="-1"/>
      </w:pPr>
      <w:r w:rsidRPr="00E03196">
        <w:rPr>
          <w:color w:val="000000"/>
          <w:lang w:eastAsia="ru-RU" w:bidi="ru-RU"/>
        </w:rPr>
        <w:t>Трудовым кодексом Российской Федерации,</w:t>
      </w:r>
    </w:p>
    <w:p w:rsidR="0035546A" w:rsidRPr="00E03196" w:rsidRDefault="0035546A" w:rsidP="0035546A">
      <w:pPr>
        <w:pStyle w:val="20"/>
        <w:numPr>
          <w:ilvl w:val="0"/>
          <w:numId w:val="6"/>
        </w:numPr>
        <w:shd w:val="clear" w:color="auto" w:fill="auto"/>
        <w:tabs>
          <w:tab w:val="left" w:pos="709"/>
          <w:tab w:val="left" w:pos="1069"/>
        </w:tabs>
        <w:spacing w:before="0"/>
        <w:ind w:right="-1"/>
      </w:pPr>
      <w:r w:rsidRPr="00E03196">
        <w:rPr>
          <w:color w:val="000000"/>
          <w:lang w:eastAsia="ru-RU" w:bidi="ru-RU"/>
        </w:rPr>
        <w:t>иными действующими нормативно-правовыми актами Российской Федерации.</w:t>
      </w:r>
    </w:p>
    <w:p w:rsidR="0035546A" w:rsidRPr="00E03196" w:rsidRDefault="0035546A" w:rsidP="0035546A">
      <w:pPr>
        <w:pStyle w:val="20"/>
        <w:numPr>
          <w:ilvl w:val="0"/>
          <w:numId w:val="5"/>
        </w:numPr>
        <w:shd w:val="clear" w:color="auto" w:fill="auto"/>
        <w:tabs>
          <w:tab w:val="left" w:pos="709"/>
        </w:tabs>
        <w:spacing w:before="0"/>
        <w:ind w:right="-1"/>
      </w:pPr>
      <w:proofErr w:type="gramStart"/>
      <w:r w:rsidRPr="00E03196">
        <w:rPr>
          <w:color w:val="000000"/>
          <w:lang w:eastAsia="ru-RU" w:bidi="ru-RU"/>
        </w:rPr>
        <w:t>Положение разработано с целью оптимизации взаимоде</w:t>
      </w:r>
      <w:r w:rsidR="00E03196">
        <w:rPr>
          <w:color w:val="000000"/>
          <w:lang w:eastAsia="ru-RU" w:bidi="ru-RU"/>
        </w:rPr>
        <w:t>йствия работников ОГБУ «Александровский</w:t>
      </w:r>
      <w:r w:rsidRPr="00E03196">
        <w:rPr>
          <w:color w:val="000000"/>
          <w:lang w:eastAsia="ru-RU" w:bidi="ru-RU"/>
        </w:rPr>
        <w:t xml:space="preserve"> психоневрологический» (далее по тексту -</w:t>
      </w:r>
      <w:proofErr w:type="gramEnd"/>
    </w:p>
    <w:p w:rsidR="00FD7FBA" w:rsidRPr="00E03196" w:rsidRDefault="00FD7FBA" w:rsidP="005F32AC">
      <w:pPr>
        <w:spacing w:line="360" w:lineRule="auto"/>
        <w:ind w:firstLine="0"/>
        <w:jc w:val="both"/>
        <w:rPr>
          <w:rFonts w:cs="Times New Roman"/>
          <w:color w:val="000000"/>
          <w:szCs w:val="28"/>
          <w:shd w:val="clear" w:color="auto" w:fill="FFFFFF"/>
        </w:rPr>
      </w:pPr>
    </w:p>
    <w:p w:rsidR="00D94ED7" w:rsidRPr="00E03196" w:rsidRDefault="00D94ED7" w:rsidP="005F32AC">
      <w:pPr>
        <w:spacing w:line="360" w:lineRule="auto"/>
        <w:ind w:firstLine="0"/>
        <w:jc w:val="both"/>
        <w:rPr>
          <w:rFonts w:cs="Times New Roman"/>
          <w:color w:val="000000"/>
          <w:szCs w:val="28"/>
          <w:shd w:val="clear" w:color="auto" w:fill="FFFFFF"/>
        </w:rPr>
      </w:pPr>
      <w:r w:rsidRPr="00E03196">
        <w:rPr>
          <w:rFonts w:cs="Times New Roman"/>
          <w:color w:val="000000"/>
          <w:szCs w:val="28"/>
          <w:shd w:val="clear" w:color="auto" w:fill="FFFFFF"/>
        </w:rPr>
        <w:t>Учреждение) с другими участниками отноше</w:t>
      </w:r>
      <w:bookmarkStart w:id="0" w:name="_GoBack"/>
      <w:bookmarkEnd w:id="0"/>
      <w:r w:rsidRPr="00E03196">
        <w:rPr>
          <w:rFonts w:cs="Times New Roman"/>
          <w:color w:val="000000"/>
          <w:szCs w:val="28"/>
          <w:shd w:val="clear" w:color="auto" w:fill="FFFFFF"/>
        </w:rPr>
        <w:t xml:space="preserve">ний по предоставлению социальных услуг и оказанию социальной помощи,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w:t>
      </w:r>
      <w:proofErr w:type="gramStart"/>
      <w:r w:rsidRPr="00E03196">
        <w:rPr>
          <w:rFonts w:cs="Times New Roman"/>
          <w:color w:val="000000"/>
          <w:szCs w:val="28"/>
          <w:shd w:val="clear" w:color="auto" w:fill="FFFFFF"/>
        </w:rPr>
        <w:t>влияет</w:t>
      </w:r>
      <w:proofErr w:type="gramEnd"/>
      <w:r w:rsidRPr="00E03196">
        <w:rPr>
          <w:rFonts w:cs="Times New Roman"/>
          <w:color w:val="000000"/>
          <w:szCs w:val="28"/>
          <w:shd w:val="clear" w:color="auto" w:fill="FFFFFF"/>
        </w:rPr>
        <w:t xml:space="preserve">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 их законных представителей и родственников, а также контрагентов Учреждения по договорам</w:t>
      </w:r>
      <w:r w:rsidR="00C17CCF" w:rsidRPr="00E03196">
        <w:rPr>
          <w:rFonts w:cs="Times New Roman"/>
          <w:color w:val="000000"/>
          <w:szCs w:val="28"/>
          <w:shd w:val="clear" w:color="auto" w:fill="FFFFFF"/>
        </w:rPr>
        <w:t xml:space="preserve"> (контрактам)</w:t>
      </w:r>
      <w:r w:rsidRPr="00E03196">
        <w:rPr>
          <w:rFonts w:cs="Times New Roman"/>
          <w:color w:val="000000"/>
          <w:szCs w:val="28"/>
          <w:shd w:val="clear" w:color="auto" w:fill="FFFFFF"/>
        </w:rPr>
        <w:t>.</w:t>
      </w:r>
    </w:p>
    <w:p w:rsidR="00C17CCF" w:rsidRPr="00E03196" w:rsidRDefault="00C17CCF" w:rsidP="005F32AC">
      <w:pPr>
        <w:spacing w:line="360" w:lineRule="auto"/>
        <w:ind w:firstLine="0"/>
        <w:jc w:val="both"/>
        <w:rPr>
          <w:rFonts w:cs="Times New Roman"/>
          <w:color w:val="000000"/>
          <w:szCs w:val="28"/>
          <w:shd w:val="clear" w:color="auto" w:fill="FFFFFF"/>
        </w:rPr>
      </w:pPr>
      <w:r w:rsidRPr="00E03196">
        <w:rPr>
          <w:rFonts w:cs="Times New Roman"/>
          <w:color w:val="000000"/>
          <w:szCs w:val="28"/>
          <w:shd w:val="clear" w:color="auto" w:fill="FFFFFF"/>
        </w:rPr>
        <w:t xml:space="preserve">          1.4. 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w:t>
      </w:r>
    </w:p>
    <w:p w:rsidR="00C17CCF" w:rsidRPr="00E03196" w:rsidRDefault="00C17CCF" w:rsidP="005F32AC">
      <w:pPr>
        <w:spacing w:line="360" w:lineRule="auto"/>
        <w:ind w:firstLine="0"/>
        <w:jc w:val="both"/>
        <w:rPr>
          <w:rFonts w:cs="Times New Roman"/>
          <w:color w:val="000000"/>
          <w:szCs w:val="28"/>
          <w:shd w:val="clear" w:color="auto" w:fill="FFFFFF"/>
        </w:rPr>
      </w:pPr>
      <w:r w:rsidRPr="00E03196">
        <w:rPr>
          <w:rFonts w:cs="Times New Roman"/>
          <w:color w:val="000000"/>
          <w:szCs w:val="28"/>
          <w:shd w:val="clear" w:color="auto" w:fill="FFFFFF"/>
        </w:rPr>
        <w:t xml:space="preserve">          1.5. Личная заинтересованность работника – возможность получения работником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а также для граждан или организаций, с которыми работник связан финансовыми или иными обязательствами.</w:t>
      </w:r>
    </w:p>
    <w:p w:rsidR="00C17CCF" w:rsidRPr="00E03196" w:rsidRDefault="00C17CCF" w:rsidP="005F32AC">
      <w:pPr>
        <w:spacing w:line="360" w:lineRule="auto"/>
        <w:ind w:firstLine="0"/>
        <w:jc w:val="both"/>
        <w:rPr>
          <w:rFonts w:cs="Times New Roman"/>
          <w:szCs w:val="28"/>
        </w:rPr>
      </w:pPr>
    </w:p>
    <w:p w:rsidR="00411FDD" w:rsidRPr="00E03196" w:rsidRDefault="00AF0A58" w:rsidP="005F32AC">
      <w:pPr>
        <w:spacing w:line="360" w:lineRule="auto"/>
        <w:ind w:firstLine="0"/>
        <w:jc w:val="both"/>
        <w:rPr>
          <w:rStyle w:val="a7"/>
          <w:rFonts w:cs="Times New Roman"/>
          <w:color w:val="000000"/>
          <w:szCs w:val="28"/>
          <w:shd w:val="clear" w:color="auto" w:fill="FFFFFF"/>
        </w:rPr>
      </w:pPr>
      <w:r w:rsidRPr="00E03196">
        <w:rPr>
          <w:rStyle w:val="a7"/>
          <w:rFonts w:cs="Times New Roman"/>
          <w:color w:val="000000"/>
          <w:szCs w:val="28"/>
          <w:shd w:val="clear" w:color="auto" w:fill="FFFFFF"/>
        </w:rPr>
        <w:t>2. Круг лиц, попадающих под действие положения</w:t>
      </w:r>
    </w:p>
    <w:p w:rsidR="00AF0A58" w:rsidRPr="00E03196" w:rsidRDefault="00AF0A58" w:rsidP="005F32AC">
      <w:pPr>
        <w:spacing w:line="360" w:lineRule="auto"/>
        <w:ind w:firstLine="0"/>
        <w:jc w:val="both"/>
        <w:rPr>
          <w:rFonts w:cs="Times New Roman"/>
          <w:b/>
          <w:szCs w:val="28"/>
        </w:rPr>
      </w:pPr>
    </w:p>
    <w:p w:rsidR="00411FDD" w:rsidRPr="00E03196" w:rsidRDefault="00411FDD" w:rsidP="005F32AC">
      <w:pPr>
        <w:spacing w:line="360" w:lineRule="auto"/>
        <w:ind w:firstLine="0"/>
        <w:jc w:val="both"/>
        <w:rPr>
          <w:rFonts w:cs="Times New Roman"/>
          <w:color w:val="000000"/>
          <w:szCs w:val="28"/>
          <w:shd w:val="clear" w:color="auto" w:fill="FFFFFF"/>
        </w:rPr>
      </w:pPr>
      <w:r w:rsidRPr="00E03196">
        <w:rPr>
          <w:rFonts w:cs="Times New Roman"/>
        </w:rPr>
        <w:t xml:space="preserve">2.1. </w:t>
      </w:r>
      <w:r w:rsidR="00AF0A58" w:rsidRPr="00E03196">
        <w:rPr>
          <w:rFonts w:cs="Times New Roman"/>
          <w:color w:val="000000"/>
          <w:szCs w:val="28"/>
          <w:shd w:val="clear" w:color="auto" w:fill="FFFFFF"/>
        </w:rPr>
        <w:t>Действие положения распространяется на всех работников Учреждения вне зависимости от уровня занимаемой должност</w:t>
      </w:r>
      <w:r w:rsidR="00366FA9" w:rsidRPr="00E03196">
        <w:rPr>
          <w:rFonts w:cs="Times New Roman"/>
          <w:color w:val="000000"/>
          <w:szCs w:val="28"/>
          <w:shd w:val="clear" w:color="auto" w:fill="FFFFFF"/>
        </w:rPr>
        <w:t>и. Обязанность соблюдать Положение также закрепляется и для работников Учреждения, сотрудничающих с Учреждением на основе договоров (контрактов). В этом случае соответствующие положения нужно включить в текст договоров.</w:t>
      </w:r>
    </w:p>
    <w:p w:rsidR="00052BE1" w:rsidRPr="00E03196" w:rsidRDefault="00052BE1" w:rsidP="005F32AC">
      <w:pPr>
        <w:spacing w:line="360" w:lineRule="auto"/>
        <w:ind w:firstLine="0"/>
        <w:jc w:val="both"/>
        <w:rPr>
          <w:rFonts w:cs="Times New Roman"/>
          <w:color w:val="000000"/>
          <w:szCs w:val="28"/>
          <w:shd w:val="clear" w:color="auto" w:fill="FFFFFF"/>
        </w:rPr>
      </w:pPr>
    </w:p>
    <w:p w:rsidR="00052BE1" w:rsidRPr="00E03196" w:rsidRDefault="00052BE1" w:rsidP="005F32AC">
      <w:pPr>
        <w:pStyle w:val="a8"/>
        <w:shd w:val="clear" w:color="auto" w:fill="FFFFFF"/>
        <w:spacing w:before="90" w:beforeAutospacing="0" w:after="90" w:afterAutospacing="0" w:line="360" w:lineRule="auto"/>
        <w:ind w:firstLine="240"/>
        <w:rPr>
          <w:rStyle w:val="a7"/>
          <w:color w:val="000000"/>
          <w:sz w:val="28"/>
          <w:szCs w:val="28"/>
        </w:rPr>
      </w:pPr>
      <w:r w:rsidRPr="00E03196">
        <w:rPr>
          <w:rStyle w:val="a7"/>
          <w:color w:val="000000"/>
          <w:sz w:val="28"/>
          <w:szCs w:val="28"/>
        </w:rPr>
        <w:t xml:space="preserve">    3. Конкретные ситуации конфликта интересов в Учреждении</w:t>
      </w:r>
    </w:p>
    <w:p w:rsidR="00052BE1" w:rsidRPr="00E03196" w:rsidRDefault="00052BE1" w:rsidP="005F32AC">
      <w:pPr>
        <w:pStyle w:val="a8"/>
        <w:shd w:val="clear" w:color="auto" w:fill="FFFFFF"/>
        <w:spacing w:before="90" w:beforeAutospacing="0" w:after="90" w:afterAutospacing="0" w:line="360" w:lineRule="auto"/>
        <w:jc w:val="both"/>
        <w:rPr>
          <w:color w:val="000000"/>
          <w:sz w:val="28"/>
          <w:szCs w:val="28"/>
        </w:rPr>
      </w:pPr>
    </w:p>
    <w:p w:rsidR="00052BE1" w:rsidRPr="00E03196" w:rsidRDefault="00052BE1"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rsidR="00052BE1" w:rsidRPr="00E03196" w:rsidRDefault="00052BE1" w:rsidP="005F32AC">
      <w:pPr>
        <w:pStyle w:val="a8"/>
        <w:shd w:val="clear" w:color="auto" w:fill="FFFFFF"/>
        <w:spacing w:before="90" w:beforeAutospacing="0" w:after="90" w:afterAutospacing="0" w:line="360" w:lineRule="auto"/>
        <w:ind w:left="360" w:firstLine="240"/>
        <w:jc w:val="both"/>
        <w:rPr>
          <w:color w:val="000000"/>
          <w:sz w:val="28"/>
          <w:szCs w:val="28"/>
        </w:rPr>
      </w:pPr>
      <w:r w:rsidRPr="00E03196">
        <w:rPr>
          <w:color w:val="000000"/>
          <w:sz w:val="28"/>
          <w:szCs w:val="28"/>
        </w:rPr>
        <w:t>3.1.Общие ситуации конфликта интересов для всех категорий работников</w:t>
      </w:r>
    </w:p>
    <w:p w:rsidR="005F32AC" w:rsidRPr="00E03196" w:rsidRDefault="00052BE1"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У</w:t>
      </w:r>
      <w:r w:rsidR="005F32AC" w:rsidRPr="00E03196">
        <w:rPr>
          <w:color w:val="000000"/>
          <w:sz w:val="28"/>
          <w:szCs w:val="28"/>
        </w:rPr>
        <w:t>чреждения:</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небескорыстно использует возможности получателей социальных услуг Учреждения</w:t>
      </w:r>
      <w:r w:rsidRPr="00E03196">
        <w:rPr>
          <w:color w:val="000000"/>
          <w:sz w:val="28"/>
          <w:szCs w:val="28"/>
        </w:rPr>
        <w:t xml:space="preserve">, их </w:t>
      </w:r>
      <w:r w:rsidR="00052BE1" w:rsidRPr="00E03196">
        <w:rPr>
          <w:color w:val="000000"/>
          <w:sz w:val="28"/>
          <w:szCs w:val="28"/>
        </w:rPr>
        <w:t>родственников;</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получает небезвыгодные предложения о</w:t>
      </w:r>
      <w:r w:rsidRPr="00E03196">
        <w:rPr>
          <w:color w:val="000000"/>
          <w:sz w:val="28"/>
          <w:szCs w:val="28"/>
        </w:rPr>
        <w:t>т получателей социальных услуг</w:t>
      </w:r>
      <w:r w:rsidR="00052BE1" w:rsidRPr="00E03196">
        <w:rPr>
          <w:color w:val="000000"/>
          <w:sz w:val="28"/>
          <w:szCs w:val="28"/>
        </w:rPr>
        <w:t>, которым он оказывает услу</w:t>
      </w:r>
      <w:r w:rsidRPr="00E03196">
        <w:rPr>
          <w:color w:val="000000"/>
          <w:sz w:val="28"/>
          <w:szCs w:val="28"/>
        </w:rPr>
        <w:t>ги, их</w:t>
      </w:r>
      <w:r w:rsidR="00052BE1" w:rsidRPr="00E03196">
        <w:rPr>
          <w:color w:val="000000"/>
          <w:sz w:val="28"/>
          <w:szCs w:val="28"/>
        </w:rPr>
        <w:t xml:space="preserve"> родственников;</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рекламирует клиентам учреждения организации,оказывающие любые платные услуги;</w:t>
      </w:r>
    </w:p>
    <w:p w:rsidR="00052BE1" w:rsidRPr="00E03196" w:rsidRDefault="00052BE1"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w:t>
      </w:r>
      <w:r w:rsidR="005F32AC" w:rsidRPr="00E03196">
        <w:rPr>
          <w:color w:val="000000"/>
          <w:sz w:val="28"/>
          <w:szCs w:val="28"/>
        </w:rPr>
        <w:t xml:space="preserve"> Учреждения рекомендует получателям социальных услуг</w:t>
      </w:r>
      <w:r w:rsidRPr="00E03196">
        <w:rPr>
          <w:color w:val="000000"/>
          <w:sz w:val="28"/>
          <w:szCs w:val="28"/>
        </w:rPr>
        <w:t xml:space="preserve"> учреждения физическихлиц, оказывающих любые платные услуги;</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в ходе выполнения своих трудовых обязанностейучаствует в принятии решений, которые могут принести материальную или</w:t>
      </w:r>
      <w:r w:rsidR="00052BE1" w:rsidRPr="00E03196">
        <w:rPr>
          <w:color w:val="000000"/>
          <w:sz w:val="28"/>
          <w:szCs w:val="28"/>
        </w:rPr>
        <w:br/>
      </w:r>
      <w:r w:rsidR="00052BE1" w:rsidRPr="00E03196">
        <w:rPr>
          <w:color w:val="000000"/>
          <w:sz w:val="28"/>
          <w:szCs w:val="28"/>
        </w:rPr>
        <w:lastRenderedPageBreak/>
        <w:t>нематериальную выгоду лицам, являющимся его родственниками, друзьями или иным лицам, с которыми связана его личная заинтересованность;</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участвует в принятии кадровых решений вотношении лиц, являющихся его родственниками, друзьями или иными лицами, с которым связана его личная заинтересованность;</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принимает решение об установлении (сохранении)</w:t>
      </w:r>
      <w:r w:rsidRPr="00E03196">
        <w:rPr>
          <w:color w:val="000000"/>
          <w:sz w:val="28"/>
          <w:szCs w:val="28"/>
        </w:rPr>
        <w:t xml:space="preserve"> деловых отношений У</w:t>
      </w:r>
      <w:r w:rsidR="00052BE1" w:rsidRPr="00E03196">
        <w:rPr>
          <w:color w:val="000000"/>
          <w:sz w:val="28"/>
          <w:szCs w:val="28"/>
        </w:rPr>
        <w:t>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использует информацию, ставшую ему известнойв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w:t>
      </w:r>
      <w:r w:rsidRPr="00E03196">
        <w:rPr>
          <w:color w:val="000000"/>
          <w:sz w:val="28"/>
          <w:szCs w:val="28"/>
        </w:rPr>
        <w:t>ая заинтересованность работника;</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ответственный за закупку материальных средств,осуществляет выбор контрагента из ограниченного числа поставщиков;</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является родственником одного из руководителейучреждения, претендующего ста</w:t>
      </w:r>
      <w:r w:rsidRPr="00E03196">
        <w:rPr>
          <w:color w:val="000000"/>
          <w:sz w:val="28"/>
          <w:szCs w:val="28"/>
        </w:rPr>
        <w:t>ть поставщиком своей продукции У</w:t>
      </w:r>
      <w:r w:rsidR="00052BE1" w:rsidRPr="00E03196">
        <w:rPr>
          <w:color w:val="000000"/>
          <w:sz w:val="28"/>
          <w:szCs w:val="28"/>
        </w:rPr>
        <w:t>чреждению;</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 xml:space="preserve">чреждения, в </w:t>
      </w:r>
      <w:r w:rsidRPr="00E03196">
        <w:rPr>
          <w:color w:val="000000"/>
          <w:sz w:val="28"/>
          <w:szCs w:val="28"/>
        </w:rPr>
        <w:t>чьи обязанности входит</w:t>
      </w:r>
      <w:r w:rsidR="00052BE1" w:rsidRPr="00E03196">
        <w:rPr>
          <w:color w:val="000000"/>
          <w:sz w:val="28"/>
          <w:szCs w:val="28"/>
        </w:rPr>
        <w:t xml:space="preserve"> контроль за качествомтоваров и услуг,</w:t>
      </w:r>
      <w:r w:rsidRPr="00E03196">
        <w:rPr>
          <w:color w:val="000000"/>
          <w:sz w:val="28"/>
          <w:szCs w:val="28"/>
        </w:rPr>
        <w:t xml:space="preserve"> предоставляемых контрагентами У</w:t>
      </w:r>
      <w:r w:rsidR="00052BE1" w:rsidRPr="00E03196">
        <w:rPr>
          <w:color w:val="000000"/>
          <w:sz w:val="28"/>
          <w:szCs w:val="28"/>
        </w:rPr>
        <w:t>чреждению, получает личную значительную скидку на товары организации</w:t>
      </w:r>
      <w:r w:rsidRPr="00E03196">
        <w:rPr>
          <w:color w:val="000000"/>
          <w:sz w:val="28"/>
          <w:szCs w:val="28"/>
        </w:rPr>
        <w:t>, которая является поставщиком У</w:t>
      </w:r>
      <w:r w:rsidR="00052BE1" w:rsidRPr="00E03196">
        <w:rPr>
          <w:color w:val="000000"/>
          <w:sz w:val="28"/>
          <w:szCs w:val="28"/>
        </w:rPr>
        <w:t>чреждения;</w:t>
      </w:r>
    </w:p>
    <w:p w:rsidR="005F32AC"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работник У</w:t>
      </w:r>
      <w:r w:rsidR="00052BE1" w:rsidRPr="00E03196">
        <w:rPr>
          <w:color w:val="000000"/>
          <w:sz w:val="28"/>
          <w:szCs w:val="28"/>
        </w:rPr>
        <w:t>чреждения получает в связи с днем рождения или другим</w:t>
      </w:r>
      <w:r w:rsidR="00E03196">
        <w:rPr>
          <w:color w:val="000000"/>
          <w:sz w:val="28"/>
          <w:szCs w:val="28"/>
        </w:rPr>
        <w:t xml:space="preserve"> </w:t>
      </w:r>
      <w:r w:rsidR="00052BE1" w:rsidRPr="00E03196">
        <w:rPr>
          <w:color w:val="000000"/>
          <w:sz w:val="28"/>
          <w:szCs w:val="28"/>
        </w:rPr>
        <w:t>праздником дорогостоящий подарок от своего подчиненного, при этом в полномочия одаряемого работника входит   принятие решений о повышении заработной платы подчиненным работникам и назначение на более высокие должности в Учреждении.</w:t>
      </w:r>
    </w:p>
    <w:p w:rsidR="00052BE1" w:rsidRPr="00E03196" w:rsidRDefault="005F32AC" w:rsidP="005F32AC">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          3.2. </w:t>
      </w:r>
      <w:r w:rsidR="00052BE1" w:rsidRPr="00E03196">
        <w:rPr>
          <w:color w:val="000000"/>
          <w:sz w:val="28"/>
          <w:szCs w:val="28"/>
        </w:rPr>
        <w:t>Специальные ситуации конфликта интересов для медицинских</w:t>
      </w:r>
    </w:p>
    <w:p w:rsidR="00052BE1" w:rsidRPr="00E03196" w:rsidRDefault="00052BE1" w:rsidP="00D3349F">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lastRenderedPageBreak/>
        <w:t>работников в соответствии с действующим законодательством:</w:t>
      </w:r>
    </w:p>
    <w:p w:rsidR="00052BE1" w:rsidRPr="00E03196" w:rsidRDefault="00052BE1" w:rsidP="001557B7">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принятие от организаций, занимающихся разработкой, производством и(или) реализацией лекарственных препаратов, медицинских изделий, организаций, обладающих правами на использование торговогонаименования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подарков, денежных средств  (за исключением вознаграждений по договорам при проведении клинических исследований лекарственных препаратов, клинических испытаний</w:t>
      </w:r>
      <w:r w:rsidRPr="00E03196">
        <w:rPr>
          <w:color w:val="000000"/>
          <w:sz w:val="28"/>
          <w:szCs w:val="28"/>
        </w:rPr>
        <w:br/>
        <w:t>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получение приглашений участвовать в развлекательных мероприятиях, проводимых за счет средств вышеназванных компаний;  </w:t>
      </w:r>
    </w:p>
    <w:p w:rsidR="001557B7" w:rsidRPr="00E03196" w:rsidRDefault="00052BE1" w:rsidP="001557B7">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заключение с компанией, представителем компании соглашения оназначении или рекомендации клиентам учреждения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52BE1" w:rsidRPr="00E03196" w:rsidRDefault="00052BE1" w:rsidP="001557B7">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получать от компании, представителя компании образцылекарственных препаратов, медицинск</w:t>
      </w:r>
      <w:r w:rsidR="00825F16" w:rsidRPr="00E03196">
        <w:rPr>
          <w:color w:val="000000"/>
          <w:sz w:val="28"/>
          <w:szCs w:val="28"/>
        </w:rPr>
        <w:t>их изделий для вручения получателям социальных услуг У</w:t>
      </w:r>
      <w:r w:rsidRPr="00E03196">
        <w:rPr>
          <w:color w:val="000000"/>
          <w:sz w:val="28"/>
          <w:szCs w:val="28"/>
        </w:rPr>
        <w:t>чреждения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25F16" w:rsidRPr="00E03196" w:rsidRDefault="00052BE1" w:rsidP="00825F16">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  предоставление при </w:t>
      </w:r>
      <w:r w:rsidR="00825F16" w:rsidRPr="00E03196">
        <w:rPr>
          <w:color w:val="000000"/>
          <w:sz w:val="28"/>
          <w:szCs w:val="28"/>
        </w:rPr>
        <w:t>назначении курса лечения получателю социальных услуг</w:t>
      </w:r>
      <w:r w:rsidRPr="00E03196">
        <w:rPr>
          <w:color w:val="000000"/>
          <w:sz w:val="28"/>
          <w:szCs w:val="28"/>
        </w:rPr>
        <w:t xml:space="preserve"> недостовернойи  неполной информации об используемых лекарственных препаратах, о медицинских изделиях, в том числе сокрытие </w:t>
      </w:r>
      <w:r w:rsidRPr="00E03196">
        <w:rPr>
          <w:color w:val="000000"/>
          <w:sz w:val="28"/>
          <w:szCs w:val="28"/>
        </w:rPr>
        <w:lastRenderedPageBreak/>
        <w:t>сведения о наличии в обращении аналогичных, в т.ч. более дешевых лекарственных препаратов, медицинских изделий;</w:t>
      </w:r>
    </w:p>
    <w:p w:rsidR="00825F16" w:rsidRPr="00E03196" w:rsidRDefault="00052BE1" w:rsidP="00825F16">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осуществление приема представителей компаний, за исключениемслучаев,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учре</w:t>
      </w:r>
      <w:r w:rsidR="00825F16" w:rsidRPr="00E03196">
        <w:rPr>
          <w:color w:val="000000"/>
          <w:sz w:val="28"/>
          <w:szCs w:val="28"/>
        </w:rPr>
        <w:t>ждения, в собраниях работников У</w:t>
      </w:r>
      <w:r w:rsidRPr="00E03196">
        <w:rPr>
          <w:color w:val="000000"/>
          <w:sz w:val="28"/>
          <w:szCs w:val="28"/>
        </w:rPr>
        <w:t>чреждения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C59ED" w:rsidRPr="00E03196" w:rsidRDefault="00052BE1" w:rsidP="00825F16">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выписывать лекарственные препараты, медицинские изделия на</w:t>
      </w:r>
      <w:r w:rsidR="005C59ED" w:rsidRPr="00E03196">
        <w:rPr>
          <w:color w:val="000000"/>
          <w:sz w:val="28"/>
          <w:szCs w:val="28"/>
        </w:rPr>
        <w:t>бланках,</w:t>
      </w:r>
      <w:r w:rsidRPr="00E03196">
        <w:rPr>
          <w:color w:val="000000"/>
          <w:sz w:val="28"/>
          <w:szCs w:val="28"/>
        </w:rPr>
        <w:t>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C59ED" w:rsidRPr="00E03196" w:rsidRDefault="005C59ED" w:rsidP="005C59ED">
      <w:pPr>
        <w:pStyle w:val="a8"/>
        <w:shd w:val="clear" w:color="auto" w:fill="FFFFFF"/>
        <w:spacing w:before="90" w:beforeAutospacing="0" w:after="90" w:afterAutospacing="0" w:line="360" w:lineRule="auto"/>
        <w:jc w:val="center"/>
        <w:rPr>
          <w:color w:val="000000"/>
          <w:sz w:val="28"/>
          <w:szCs w:val="28"/>
        </w:rPr>
      </w:pPr>
    </w:p>
    <w:p w:rsidR="005C59ED" w:rsidRPr="00E03196" w:rsidRDefault="005C59ED" w:rsidP="005C59ED">
      <w:pPr>
        <w:pStyle w:val="a8"/>
        <w:shd w:val="clear" w:color="auto" w:fill="FFFFFF"/>
        <w:spacing w:before="90" w:beforeAutospacing="0" w:after="90" w:afterAutospacing="0" w:line="234" w:lineRule="atLeast"/>
        <w:ind w:firstLine="240"/>
        <w:jc w:val="center"/>
        <w:rPr>
          <w:rStyle w:val="a7"/>
          <w:color w:val="000000"/>
          <w:sz w:val="28"/>
          <w:szCs w:val="28"/>
        </w:rPr>
      </w:pPr>
      <w:r w:rsidRPr="00E03196">
        <w:rPr>
          <w:b/>
          <w:color w:val="000000"/>
          <w:sz w:val="28"/>
          <w:szCs w:val="28"/>
        </w:rPr>
        <w:t>4</w:t>
      </w:r>
      <w:r w:rsidRPr="00E03196">
        <w:rPr>
          <w:color w:val="000000"/>
          <w:sz w:val="28"/>
          <w:szCs w:val="28"/>
        </w:rPr>
        <w:t xml:space="preserve">. </w:t>
      </w:r>
      <w:r w:rsidRPr="00E03196">
        <w:rPr>
          <w:rStyle w:val="a7"/>
          <w:color w:val="000000"/>
          <w:sz w:val="28"/>
          <w:szCs w:val="28"/>
        </w:rPr>
        <w:t>Основные принципы управления конфликтом интересов в Учреждении</w:t>
      </w:r>
    </w:p>
    <w:p w:rsidR="005C59ED" w:rsidRPr="00E03196" w:rsidRDefault="005C59ED" w:rsidP="005C59ED">
      <w:pPr>
        <w:pStyle w:val="a8"/>
        <w:shd w:val="clear" w:color="auto" w:fill="FFFFFF"/>
        <w:spacing w:before="90" w:beforeAutospacing="0" w:after="90" w:afterAutospacing="0" w:line="234" w:lineRule="atLeast"/>
        <w:ind w:firstLine="240"/>
        <w:jc w:val="center"/>
        <w:rPr>
          <w:color w:val="000000"/>
          <w:sz w:val="28"/>
          <w:szCs w:val="28"/>
        </w:rPr>
      </w:pPr>
    </w:p>
    <w:p w:rsidR="005C59ED" w:rsidRPr="00E03196" w:rsidRDefault="005C59ED" w:rsidP="005C59E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C59ED" w:rsidRPr="00E03196" w:rsidRDefault="005C59ED" w:rsidP="005C59ED">
      <w:pPr>
        <w:pStyle w:val="a8"/>
        <w:shd w:val="clear" w:color="auto" w:fill="FFFFFF"/>
        <w:spacing w:before="90" w:beforeAutospacing="0" w:after="90" w:afterAutospacing="0" w:line="360" w:lineRule="auto"/>
        <w:ind w:firstLine="240"/>
        <w:jc w:val="both"/>
        <w:rPr>
          <w:color w:val="000000"/>
          <w:sz w:val="28"/>
          <w:szCs w:val="28"/>
        </w:rPr>
      </w:pPr>
      <w:r w:rsidRPr="00E03196">
        <w:rPr>
          <w:color w:val="000000"/>
          <w:sz w:val="28"/>
          <w:szCs w:val="28"/>
        </w:rPr>
        <w:t>В основу работы по управлению конфликтом интересов в Учреждении положены следующие принципы:</w:t>
      </w:r>
    </w:p>
    <w:p w:rsidR="005C59ED" w:rsidRPr="00E03196" w:rsidRDefault="005C59ED" w:rsidP="005C59E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обязательность раскрытия сведений о реальном или потенциальном конфликте интересов;</w:t>
      </w:r>
    </w:p>
    <w:p w:rsidR="005C59ED" w:rsidRPr="00E03196" w:rsidRDefault="005C59ED" w:rsidP="005C59E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  индивидуальное рассмотрение и оценка </w:t>
      </w:r>
      <w:proofErr w:type="spellStart"/>
      <w:r w:rsidRPr="00E03196">
        <w:rPr>
          <w:color w:val="000000"/>
          <w:sz w:val="28"/>
          <w:szCs w:val="28"/>
        </w:rPr>
        <w:t>репутационных</w:t>
      </w:r>
      <w:proofErr w:type="spellEnd"/>
      <w:r w:rsidRPr="00E03196">
        <w:rPr>
          <w:color w:val="000000"/>
          <w:sz w:val="28"/>
          <w:szCs w:val="28"/>
        </w:rPr>
        <w:t xml:space="preserve"> рисков для Учреждения при выявлении каждого конфликта интересов и его урегулирование;</w:t>
      </w:r>
    </w:p>
    <w:p w:rsidR="005C59ED" w:rsidRPr="00E03196" w:rsidRDefault="005C59ED" w:rsidP="005C59E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lastRenderedPageBreak/>
        <w:t>- конфиденциальность процесса раскрытия сведений о конфликте интересов и процесса его урегулирования;</w:t>
      </w:r>
    </w:p>
    <w:p w:rsidR="005C59ED" w:rsidRPr="00E03196" w:rsidRDefault="005C59ED" w:rsidP="005C59E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соблюдение баланса интересов Учреждения и работника при урегулировании конфликта интересов;</w:t>
      </w:r>
    </w:p>
    <w:p w:rsidR="005C59ED" w:rsidRPr="00E03196" w:rsidRDefault="005C59ED" w:rsidP="005C59E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DC6689" w:rsidRPr="00E03196" w:rsidRDefault="00DC6689" w:rsidP="00DC6689">
      <w:pPr>
        <w:pStyle w:val="a8"/>
        <w:shd w:val="clear" w:color="auto" w:fill="FFFFFF"/>
        <w:spacing w:before="90" w:beforeAutospacing="0" w:after="90" w:afterAutospacing="0" w:line="360" w:lineRule="auto"/>
        <w:ind w:firstLine="240"/>
        <w:jc w:val="center"/>
        <w:rPr>
          <w:color w:val="000000"/>
          <w:sz w:val="28"/>
          <w:szCs w:val="28"/>
        </w:rPr>
      </w:pPr>
      <w:r w:rsidRPr="00E03196">
        <w:rPr>
          <w:b/>
          <w:color w:val="000000"/>
          <w:sz w:val="28"/>
          <w:szCs w:val="28"/>
        </w:rPr>
        <w:t>5</w:t>
      </w:r>
      <w:r w:rsidRPr="00E03196">
        <w:rPr>
          <w:color w:val="000000"/>
          <w:sz w:val="28"/>
          <w:szCs w:val="28"/>
        </w:rPr>
        <w:t xml:space="preserve">. </w:t>
      </w:r>
      <w:r w:rsidRPr="00E03196">
        <w:rPr>
          <w:rStyle w:val="a7"/>
          <w:color w:val="000000"/>
          <w:sz w:val="28"/>
          <w:szCs w:val="28"/>
        </w:rPr>
        <w:t xml:space="preserve"> Порядок раскрытия конфликта интересов работником Учреждения</w:t>
      </w:r>
    </w:p>
    <w:p w:rsidR="00DC6689" w:rsidRPr="00E03196" w:rsidRDefault="00DC6689" w:rsidP="00DC6689">
      <w:pPr>
        <w:pStyle w:val="a8"/>
        <w:shd w:val="clear" w:color="auto" w:fill="FFFFFF"/>
        <w:spacing w:before="90" w:beforeAutospacing="0" w:after="90" w:afterAutospacing="0" w:line="360" w:lineRule="auto"/>
        <w:ind w:firstLine="240"/>
        <w:jc w:val="center"/>
        <w:rPr>
          <w:color w:val="000000"/>
          <w:sz w:val="28"/>
          <w:szCs w:val="28"/>
        </w:rPr>
      </w:pPr>
      <w:r w:rsidRPr="00E03196">
        <w:rPr>
          <w:rStyle w:val="a7"/>
          <w:color w:val="000000"/>
          <w:sz w:val="28"/>
          <w:szCs w:val="28"/>
        </w:rPr>
        <w:t>и порядок его урегулирования, в том числе возможные</w:t>
      </w:r>
    </w:p>
    <w:p w:rsidR="00DC6689" w:rsidRPr="00E03196" w:rsidRDefault="00DC6689" w:rsidP="00DC6689">
      <w:pPr>
        <w:pStyle w:val="a8"/>
        <w:shd w:val="clear" w:color="auto" w:fill="FFFFFF"/>
        <w:spacing w:before="90" w:beforeAutospacing="0" w:after="90" w:afterAutospacing="0" w:line="360" w:lineRule="auto"/>
        <w:ind w:firstLine="240"/>
        <w:jc w:val="center"/>
        <w:rPr>
          <w:color w:val="000000"/>
          <w:sz w:val="28"/>
          <w:szCs w:val="28"/>
        </w:rPr>
      </w:pPr>
      <w:r w:rsidRPr="00E03196">
        <w:rPr>
          <w:rStyle w:val="a7"/>
          <w:color w:val="000000"/>
          <w:sz w:val="28"/>
          <w:szCs w:val="28"/>
        </w:rPr>
        <w:t>способы разрешения возникшего конфликта интересов</w:t>
      </w:r>
    </w:p>
    <w:p w:rsidR="00DC6689" w:rsidRPr="00E03196" w:rsidRDefault="00DC6689" w:rsidP="00DC6689">
      <w:pPr>
        <w:pStyle w:val="a8"/>
        <w:shd w:val="clear" w:color="auto" w:fill="FFFFFF"/>
        <w:spacing w:before="90" w:beforeAutospacing="0" w:after="90" w:afterAutospacing="0" w:line="360" w:lineRule="auto"/>
        <w:ind w:firstLine="240"/>
        <w:jc w:val="both"/>
        <w:rPr>
          <w:color w:val="000000"/>
          <w:sz w:val="28"/>
          <w:szCs w:val="28"/>
        </w:rPr>
      </w:pPr>
      <w:r w:rsidRPr="00E03196">
        <w:rPr>
          <w:color w:val="000000"/>
          <w:sz w:val="28"/>
          <w:szCs w:val="28"/>
        </w:rPr>
        <w:t> </w:t>
      </w:r>
    </w:p>
    <w:p w:rsidR="00DC6689" w:rsidRPr="00E03196" w:rsidRDefault="00DC6689" w:rsidP="00DC6689">
      <w:pPr>
        <w:pStyle w:val="a8"/>
        <w:shd w:val="clear" w:color="auto" w:fill="FFFFFF"/>
        <w:spacing w:before="90" w:beforeAutospacing="0" w:after="90" w:afterAutospacing="0" w:line="360" w:lineRule="auto"/>
        <w:rPr>
          <w:color w:val="000000"/>
          <w:sz w:val="28"/>
          <w:szCs w:val="28"/>
        </w:rPr>
      </w:pPr>
      <w:r w:rsidRPr="00E03196">
        <w:rPr>
          <w:color w:val="000000"/>
          <w:sz w:val="28"/>
          <w:szCs w:val="28"/>
        </w:rPr>
        <w:t xml:space="preserve">          5.1. Процедура раскрытия конфликта интересов доводится до сведения всех работников Учреждения. В Учреждении установлены следующие виды раскрытия конфликта интересов:</w:t>
      </w:r>
    </w:p>
    <w:p w:rsidR="00DC6689" w:rsidRPr="00E03196" w:rsidRDefault="00DC6689" w:rsidP="00DC6689">
      <w:pPr>
        <w:pStyle w:val="a8"/>
        <w:shd w:val="clear" w:color="auto" w:fill="FFFFFF"/>
        <w:spacing w:before="90" w:beforeAutospacing="0" w:after="90" w:afterAutospacing="0" w:line="360" w:lineRule="auto"/>
        <w:rPr>
          <w:color w:val="000000"/>
          <w:sz w:val="28"/>
          <w:szCs w:val="28"/>
        </w:rPr>
      </w:pPr>
      <w:r w:rsidRPr="00E03196">
        <w:rPr>
          <w:color w:val="000000"/>
          <w:sz w:val="28"/>
          <w:szCs w:val="28"/>
        </w:rPr>
        <w:t>-   раскрытие сведений о конфликте интересов при приеме на работу;</w:t>
      </w:r>
    </w:p>
    <w:p w:rsidR="00DC6689" w:rsidRPr="00E03196" w:rsidRDefault="00DC6689" w:rsidP="00DC6689">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раскрытие сведений о конфликте интересов при назначении на новую должность;</w:t>
      </w:r>
    </w:p>
    <w:p w:rsidR="00DC6689" w:rsidRPr="00E03196" w:rsidRDefault="00DC6689" w:rsidP="007F24B4">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разовое раскрытие сведений по мере возникновения ситуаций конфликта интересов.</w:t>
      </w:r>
      <w:r w:rsidRPr="00E03196">
        <w:rPr>
          <w:color w:val="000000"/>
          <w:sz w:val="28"/>
          <w:szCs w:val="28"/>
        </w:rPr>
        <w:br/>
        <w:t>Раскрытие сведений о конфликте интересов осуществляется в письменном виде. Представленные сведения рассматриваются в конфиденциальном порядке. Декларация о конфликте интересов изучается лицом, ответственным за противодействие коррупции в Учреждении, и направляется директору Учреждения. Директор Учреждения гарантируют конфиденциальность процесса урегулирования конфликта интересов.</w:t>
      </w:r>
      <w:r w:rsidR="007F24B4" w:rsidRPr="00E03196">
        <w:rPr>
          <w:color w:val="000000"/>
          <w:sz w:val="28"/>
          <w:szCs w:val="28"/>
        </w:rPr>
        <w:t xml:space="preserve"> Он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w:t>
      </w:r>
      <w:r w:rsidRPr="00E03196">
        <w:rPr>
          <w:color w:val="000000"/>
          <w:sz w:val="28"/>
          <w:szCs w:val="28"/>
        </w:rPr>
        <w:t xml:space="preserve">. По результатам рассмотрения </w:t>
      </w:r>
      <w:r w:rsidRPr="00E03196">
        <w:rPr>
          <w:color w:val="000000"/>
          <w:sz w:val="28"/>
          <w:szCs w:val="28"/>
        </w:rPr>
        <w:lastRenderedPageBreak/>
        <w:t xml:space="preserve">поступившей информации, специально созданная комиссия </w:t>
      </w:r>
      <w:r w:rsidR="007F24B4" w:rsidRPr="00E03196">
        <w:rPr>
          <w:color w:val="000000"/>
          <w:sz w:val="28"/>
          <w:szCs w:val="28"/>
        </w:rPr>
        <w:t xml:space="preserve">по противодействию коррупции </w:t>
      </w:r>
      <w:r w:rsidRPr="00E03196">
        <w:rPr>
          <w:color w:val="000000"/>
          <w:sz w:val="28"/>
          <w:szCs w:val="28"/>
        </w:rPr>
        <w:t>может прийти к следующим выводам:</w:t>
      </w:r>
    </w:p>
    <w:p w:rsidR="007F24B4" w:rsidRPr="00E03196" w:rsidRDefault="00DC6689" w:rsidP="007F24B4">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 ситуация, </w:t>
      </w:r>
      <w:proofErr w:type="gramStart"/>
      <w:r w:rsidRPr="00E03196">
        <w:rPr>
          <w:color w:val="000000"/>
          <w:sz w:val="28"/>
          <w:szCs w:val="28"/>
        </w:rPr>
        <w:t>сведения</w:t>
      </w:r>
      <w:proofErr w:type="gramEnd"/>
      <w:r w:rsidRPr="00E03196">
        <w:rPr>
          <w:color w:val="000000"/>
          <w:sz w:val="28"/>
          <w:szCs w:val="28"/>
        </w:rPr>
        <w:t xml:space="preserve">  которые были представлены работником, не являются конфликтом интересов и, как следствие, не н</w:t>
      </w:r>
      <w:r w:rsidR="007F24B4" w:rsidRPr="00E03196">
        <w:rPr>
          <w:color w:val="000000"/>
          <w:sz w:val="28"/>
          <w:szCs w:val="28"/>
        </w:rPr>
        <w:t>уждаются в специальных способах урегулирования,</w:t>
      </w:r>
    </w:p>
    <w:p w:rsidR="00DC6689" w:rsidRPr="00E03196" w:rsidRDefault="00DC6689" w:rsidP="007F24B4">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конфликт интересов имеет место и необходимо использовать различные способы его разрешения, в том числе:</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а</w:t>
      </w:r>
      <w:r w:rsidR="007F24B4" w:rsidRPr="00E03196">
        <w:rPr>
          <w:color w:val="000000"/>
          <w:sz w:val="28"/>
          <w:szCs w:val="28"/>
        </w:rPr>
        <w:t xml:space="preserve">) </w:t>
      </w:r>
      <w:r w:rsidR="00DC6689" w:rsidRPr="00E03196">
        <w:rPr>
          <w:color w:val="000000"/>
          <w:sz w:val="28"/>
          <w:szCs w:val="28"/>
        </w:rPr>
        <w:t xml:space="preserve">ограничение доступа работника </w:t>
      </w:r>
      <w:r w:rsidR="0018685A" w:rsidRPr="00E03196">
        <w:rPr>
          <w:color w:val="000000"/>
          <w:sz w:val="28"/>
          <w:szCs w:val="28"/>
        </w:rPr>
        <w:t xml:space="preserve">Учреждения </w:t>
      </w:r>
      <w:r w:rsidR="00DC6689" w:rsidRPr="00E03196">
        <w:rPr>
          <w:color w:val="000000"/>
          <w:sz w:val="28"/>
          <w:szCs w:val="28"/>
        </w:rPr>
        <w:t>к конкретной информации, которая может затрагивать личные интересы работника;</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б</w:t>
      </w:r>
      <w:r w:rsidR="007F24B4" w:rsidRPr="00E03196">
        <w:rPr>
          <w:color w:val="000000"/>
          <w:sz w:val="28"/>
          <w:szCs w:val="28"/>
        </w:rPr>
        <w:t xml:space="preserve">) </w:t>
      </w:r>
      <w:r w:rsidR="0018685A" w:rsidRPr="00E03196">
        <w:rPr>
          <w:color w:val="000000"/>
          <w:sz w:val="28"/>
          <w:szCs w:val="28"/>
        </w:rPr>
        <w:t>добровольный отказ работника У</w:t>
      </w:r>
      <w:r w:rsidR="00DC6689" w:rsidRPr="00E03196">
        <w:rPr>
          <w:color w:val="000000"/>
          <w:sz w:val="28"/>
          <w:szCs w:val="28"/>
        </w:rPr>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в</w:t>
      </w:r>
      <w:r w:rsidR="007F24B4" w:rsidRPr="00E03196">
        <w:rPr>
          <w:color w:val="000000"/>
          <w:sz w:val="28"/>
          <w:szCs w:val="28"/>
        </w:rPr>
        <w:t xml:space="preserve">) </w:t>
      </w:r>
      <w:r w:rsidR="00DC6689" w:rsidRPr="00E03196">
        <w:rPr>
          <w:color w:val="000000"/>
          <w:sz w:val="28"/>
          <w:szCs w:val="28"/>
        </w:rPr>
        <w:t>пересмотр и изменение функциональных обязанностей работника</w:t>
      </w:r>
      <w:r w:rsidR="0018685A" w:rsidRPr="00E03196">
        <w:rPr>
          <w:color w:val="000000"/>
          <w:sz w:val="28"/>
          <w:szCs w:val="28"/>
        </w:rPr>
        <w:t xml:space="preserve"> Учреждения</w:t>
      </w:r>
      <w:r w:rsidR="00DC6689" w:rsidRPr="00E03196">
        <w:rPr>
          <w:color w:val="000000"/>
          <w:sz w:val="28"/>
          <w:szCs w:val="28"/>
        </w:rPr>
        <w:t>;</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г</w:t>
      </w:r>
      <w:r w:rsidR="007F24B4" w:rsidRPr="00E03196">
        <w:rPr>
          <w:color w:val="000000"/>
          <w:sz w:val="28"/>
          <w:szCs w:val="28"/>
        </w:rPr>
        <w:t xml:space="preserve">) </w:t>
      </w:r>
      <w:r w:rsidR="00DC6689" w:rsidRPr="00E03196">
        <w:rPr>
          <w:color w:val="000000"/>
          <w:sz w:val="28"/>
          <w:szCs w:val="28"/>
        </w:rPr>
        <w:t>временное отстранение работника</w:t>
      </w:r>
      <w:r w:rsidR="0018685A" w:rsidRPr="00E03196">
        <w:rPr>
          <w:color w:val="000000"/>
          <w:sz w:val="28"/>
          <w:szCs w:val="28"/>
        </w:rPr>
        <w:t xml:space="preserve"> Учреждения</w:t>
      </w:r>
      <w:r w:rsidR="00DC6689" w:rsidRPr="00E03196">
        <w:rPr>
          <w:color w:val="000000"/>
          <w:sz w:val="28"/>
          <w:szCs w:val="28"/>
        </w:rPr>
        <w:t xml:space="preserve"> от должности, если его личные интересы входят в противоречие с функциональными обязанностями;</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proofErr w:type="spellStart"/>
      <w:r>
        <w:rPr>
          <w:color w:val="000000"/>
          <w:sz w:val="28"/>
          <w:szCs w:val="28"/>
        </w:rPr>
        <w:t>д</w:t>
      </w:r>
      <w:proofErr w:type="spellEnd"/>
      <w:r w:rsidR="007F24B4" w:rsidRPr="00E03196">
        <w:rPr>
          <w:color w:val="000000"/>
          <w:sz w:val="28"/>
          <w:szCs w:val="28"/>
        </w:rPr>
        <w:t xml:space="preserve">) </w:t>
      </w:r>
      <w:r w:rsidR="00DC6689" w:rsidRPr="00E03196">
        <w:rPr>
          <w:color w:val="000000"/>
          <w:sz w:val="28"/>
          <w:szCs w:val="28"/>
        </w:rPr>
        <w:t>перевод работника</w:t>
      </w:r>
      <w:r w:rsidR="0018685A" w:rsidRPr="00E03196">
        <w:rPr>
          <w:color w:val="000000"/>
          <w:sz w:val="28"/>
          <w:szCs w:val="28"/>
        </w:rPr>
        <w:t xml:space="preserve"> Учреждения</w:t>
      </w:r>
      <w:r w:rsidR="00DC6689" w:rsidRPr="00E03196">
        <w:rPr>
          <w:color w:val="000000"/>
          <w:sz w:val="28"/>
          <w:szCs w:val="28"/>
        </w:rPr>
        <w:t xml:space="preserve"> на должность, предусматривающую выполнение функциональных обязанностей, не связанных с конфликтом интересов;</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е</w:t>
      </w:r>
      <w:r w:rsidR="007F24B4" w:rsidRPr="00E03196">
        <w:rPr>
          <w:color w:val="000000"/>
          <w:sz w:val="28"/>
          <w:szCs w:val="28"/>
        </w:rPr>
        <w:t xml:space="preserve">) </w:t>
      </w:r>
      <w:r w:rsidR="00DC6689" w:rsidRPr="00E03196">
        <w:rPr>
          <w:color w:val="000000"/>
          <w:sz w:val="28"/>
          <w:szCs w:val="28"/>
        </w:rPr>
        <w:t xml:space="preserve">отказ работника </w:t>
      </w:r>
      <w:r w:rsidR="0018685A" w:rsidRPr="00E03196">
        <w:rPr>
          <w:color w:val="000000"/>
          <w:sz w:val="28"/>
          <w:szCs w:val="28"/>
        </w:rPr>
        <w:t xml:space="preserve">Учреждения </w:t>
      </w:r>
      <w:r w:rsidR="00DC6689" w:rsidRPr="00E03196">
        <w:rPr>
          <w:color w:val="000000"/>
          <w:sz w:val="28"/>
          <w:szCs w:val="28"/>
        </w:rPr>
        <w:t>от своего личного интереса, порождающего</w:t>
      </w:r>
      <w:r w:rsidR="0018685A" w:rsidRPr="00E03196">
        <w:rPr>
          <w:color w:val="000000"/>
          <w:sz w:val="28"/>
          <w:szCs w:val="28"/>
        </w:rPr>
        <w:t xml:space="preserve"> конфликт с </w:t>
      </w:r>
      <w:r w:rsidR="00DC6689" w:rsidRPr="00E03196">
        <w:rPr>
          <w:color w:val="000000"/>
          <w:sz w:val="28"/>
          <w:szCs w:val="28"/>
        </w:rPr>
        <w:t>интересами Учреждения;</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ж</w:t>
      </w:r>
      <w:r w:rsidR="007F24B4" w:rsidRPr="00E03196">
        <w:rPr>
          <w:color w:val="000000"/>
          <w:sz w:val="28"/>
          <w:szCs w:val="28"/>
        </w:rPr>
        <w:t xml:space="preserve">) </w:t>
      </w:r>
      <w:r w:rsidR="00DC6689" w:rsidRPr="00E03196">
        <w:rPr>
          <w:color w:val="000000"/>
          <w:sz w:val="28"/>
          <w:szCs w:val="28"/>
        </w:rPr>
        <w:t>увольнение работника из Учреждения по инициативе работника</w:t>
      </w:r>
      <w:r w:rsidR="0018685A" w:rsidRPr="00E03196">
        <w:rPr>
          <w:color w:val="000000"/>
          <w:sz w:val="28"/>
          <w:szCs w:val="28"/>
        </w:rPr>
        <w:t xml:space="preserve"> в соответствии со статьей 80 Трудового кодекса РФ</w:t>
      </w:r>
      <w:r w:rsidR="00DC6689" w:rsidRPr="00E03196">
        <w:rPr>
          <w:color w:val="000000"/>
          <w:sz w:val="28"/>
          <w:szCs w:val="28"/>
        </w:rPr>
        <w:t>;</w:t>
      </w:r>
    </w:p>
    <w:p w:rsidR="00DC6689" w:rsidRPr="00E03196" w:rsidRDefault="00E03196" w:rsidP="007F24B4">
      <w:pPr>
        <w:pStyle w:val="a8"/>
        <w:shd w:val="clear" w:color="auto" w:fill="FFFFFF"/>
        <w:spacing w:before="90" w:beforeAutospacing="0" w:after="90" w:afterAutospacing="0" w:line="360" w:lineRule="auto"/>
        <w:jc w:val="both"/>
        <w:rPr>
          <w:color w:val="000000"/>
          <w:sz w:val="28"/>
          <w:szCs w:val="28"/>
        </w:rPr>
      </w:pPr>
      <w:r>
        <w:rPr>
          <w:color w:val="000000"/>
          <w:sz w:val="28"/>
          <w:szCs w:val="28"/>
        </w:rPr>
        <w:t>з</w:t>
      </w:r>
      <w:r w:rsidR="007F24B4" w:rsidRPr="00E03196">
        <w:rPr>
          <w:color w:val="000000"/>
          <w:sz w:val="28"/>
          <w:szCs w:val="28"/>
        </w:rPr>
        <w:t xml:space="preserve">) </w:t>
      </w:r>
      <w:r w:rsidR="00DC6689" w:rsidRPr="00E03196">
        <w:rPr>
          <w:color w:val="000000"/>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sidR="0018685A" w:rsidRPr="00E03196">
        <w:rPr>
          <w:color w:val="000000"/>
          <w:sz w:val="28"/>
          <w:szCs w:val="28"/>
        </w:rPr>
        <w:t xml:space="preserve"> в соответствии с пунктом 7.1. части первой статьи 81 ТК РФ</w:t>
      </w:r>
      <w:r w:rsidR="00DC6689" w:rsidRPr="00E03196">
        <w:rPr>
          <w:color w:val="000000"/>
          <w:sz w:val="28"/>
          <w:szCs w:val="28"/>
        </w:rPr>
        <w:t>.</w:t>
      </w:r>
    </w:p>
    <w:p w:rsidR="00DC6689" w:rsidRPr="00E03196" w:rsidRDefault="00DC6689" w:rsidP="007F24B4">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DC6689" w:rsidRPr="00E03196" w:rsidRDefault="00DC6689" w:rsidP="003F2137">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При разрешении имеющегося конфликта интересов выбирается наиболее «мягкая» мера урегулирования из в</w:t>
      </w:r>
      <w:r w:rsidR="003F2137" w:rsidRPr="00E03196">
        <w:rPr>
          <w:color w:val="000000"/>
          <w:sz w:val="28"/>
          <w:szCs w:val="28"/>
        </w:rPr>
        <w:t>озможных с учетом существующих </w:t>
      </w:r>
      <w:r w:rsidRPr="00E03196">
        <w:rPr>
          <w:color w:val="000000"/>
          <w:sz w:val="28"/>
          <w:szCs w:val="28"/>
        </w:rPr>
        <w:t>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317A7D" w:rsidRPr="00E03196" w:rsidRDefault="00DC6689" w:rsidP="00317A7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317A7D" w:rsidRPr="00E03196" w:rsidRDefault="00317A7D" w:rsidP="00317A7D">
      <w:pPr>
        <w:pStyle w:val="a8"/>
        <w:shd w:val="clear" w:color="auto" w:fill="FFFFFF"/>
        <w:spacing w:before="90" w:beforeAutospacing="0" w:after="90" w:afterAutospacing="0" w:line="360" w:lineRule="auto"/>
        <w:jc w:val="both"/>
        <w:rPr>
          <w:color w:val="000000"/>
          <w:sz w:val="28"/>
          <w:szCs w:val="28"/>
        </w:rPr>
      </w:pPr>
    </w:p>
    <w:p w:rsidR="00317A7D" w:rsidRPr="00E03196" w:rsidRDefault="00317A7D" w:rsidP="00317A7D">
      <w:pPr>
        <w:pStyle w:val="a8"/>
        <w:shd w:val="clear" w:color="auto" w:fill="FFFFFF"/>
        <w:spacing w:before="90" w:beforeAutospacing="0" w:after="90" w:afterAutospacing="0" w:line="360" w:lineRule="auto"/>
        <w:jc w:val="center"/>
        <w:rPr>
          <w:color w:val="000000"/>
          <w:sz w:val="32"/>
          <w:szCs w:val="32"/>
        </w:rPr>
      </w:pPr>
      <w:r w:rsidRPr="00E03196">
        <w:rPr>
          <w:rStyle w:val="a7"/>
          <w:color w:val="000000"/>
          <w:sz w:val="32"/>
          <w:szCs w:val="32"/>
        </w:rPr>
        <w:t>6. Обязанности работников в связи с раскрытием</w:t>
      </w:r>
    </w:p>
    <w:p w:rsidR="00317A7D" w:rsidRPr="00E03196" w:rsidRDefault="00317A7D" w:rsidP="00317A7D">
      <w:pPr>
        <w:pStyle w:val="a8"/>
        <w:shd w:val="clear" w:color="auto" w:fill="FFFFFF"/>
        <w:spacing w:before="90" w:beforeAutospacing="0" w:after="90" w:afterAutospacing="0" w:line="360" w:lineRule="auto"/>
        <w:ind w:firstLine="240"/>
        <w:jc w:val="center"/>
        <w:rPr>
          <w:color w:val="000000"/>
          <w:sz w:val="32"/>
          <w:szCs w:val="32"/>
        </w:rPr>
      </w:pPr>
      <w:r w:rsidRPr="00E03196">
        <w:rPr>
          <w:rStyle w:val="a7"/>
          <w:color w:val="000000"/>
          <w:sz w:val="32"/>
          <w:szCs w:val="32"/>
        </w:rPr>
        <w:t>и урегулированием конфликта интересов</w:t>
      </w:r>
    </w:p>
    <w:p w:rsidR="00317A7D" w:rsidRPr="00E03196" w:rsidRDefault="00317A7D" w:rsidP="00317A7D">
      <w:pPr>
        <w:pStyle w:val="a8"/>
        <w:shd w:val="clear" w:color="auto" w:fill="FFFFFF"/>
        <w:spacing w:before="90" w:beforeAutospacing="0" w:after="90" w:afterAutospacing="0" w:line="234" w:lineRule="atLeast"/>
        <w:ind w:firstLine="240"/>
        <w:rPr>
          <w:color w:val="000000"/>
          <w:sz w:val="18"/>
          <w:szCs w:val="18"/>
        </w:rPr>
      </w:pPr>
      <w:r w:rsidRPr="00E03196">
        <w:rPr>
          <w:color w:val="000000"/>
          <w:sz w:val="18"/>
          <w:szCs w:val="18"/>
        </w:rPr>
        <w:t> </w:t>
      </w:r>
    </w:p>
    <w:p w:rsidR="00317A7D" w:rsidRPr="00E03196" w:rsidRDefault="00317A7D" w:rsidP="00317A7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Настоящим Положением   </w:t>
      </w:r>
      <w:r w:rsidR="003A3286" w:rsidRPr="00E03196">
        <w:rPr>
          <w:color w:val="000000"/>
          <w:sz w:val="28"/>
          <w:szCs w:val="28"/>
        </w:rPr>
        <w:t>устанавливаются следую</w:t>
      </w:r>
      <w:r w:rsidR="00991F38" w:rsidRPr="00E03196">
        <w:rPr>
          <w:color w:val="000000"/>
          <w:sz w:val="28"/>
          <w:szCs w:val="28"/>
        </w:rPr>
        <w:t>щие обязанности работников Учреждения в связи с раскрытием и урегулированием конфликта интересов:</w:t>
      </w:r>
      <w:r w:rsidRPr="00E03196">
        <w:rPr>
          <w:color w:val="000000"/>
          <w:sz w:val="28"/>
          <w:szCs w:val="28"/>
        </w:rPr>
        <w:t>     </w:t>
      </w:r>
    </w:p>
    <w:p w:rsidR="00317A7D" w:rsidRPr="00E03196" w:rsidRDefault="00991F38" w:rsidP="00317A7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 - п</w:t>
      </w:r>
      <w:r w:rsidR="00317A7D" w:rsidRPr="00E03196">
        <w:rPr>
          <w:color w:val="000000"/>
          <w:sz w:val="28"/>
          <w:szCs w:val="28"/>
        </w:rPr>
        <w:t xml:space="preserve">ри принятии решений по деловым вопросам и выполнении своих трудовых обязанностей руководствоваться интересами Учреждения </w:t>
      </w:r>
      <w:r w:rsidRPr="00E03196">
        <w:rPr>
          <w:color w:val="000000"/>
          <w:sz w:val="28"/>
          <w:szCs w:val="28"/>
        </w:rPr>
        <w:t xml:space="preserve">- </w:t>
      </w:r>
      <w:r w:rsidR="00317A7D" w:rsidRPr="00E03196">
        <w:rPr>
          <w:color w:val="000000"/>
          <w:sz w:val="28"/>
          <w:szCs w:val="28"/>
        </w:rPr>
        <w:t>без учета своих личных интересов, интересов своих родственников и друзей;</w:t>
      </w:r>
    </w:p>
    <w:p w:rsidR="00317A7D" w:rsidRPr="00E03196" w:rsidRDefault="00317A7D" w:rsidP="00991F38">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нести личную ответственность за своевременное выявление конфликта своих частных интересов с интересами Учреждения, а также за активное участие в урегулировании реального или потенциального конфликта интересов;</w:t>
      </w:r>
    </w:p>
    <w:p w:rsidR="00991F38" w:rsidRPr="00E03196" w:rsidRDefault="00317A7D" w:rsidP="00991F38">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lastRenderedPageBreak/>
        <w:t xml:space="preserve">- гарантировать, что их частные интересы, семейные связи, дружеские или другие отношения, персональные симпатии и антипатии не будут влиять на </w:t>
      </w:r>
      <w:r w:rsidR="00991F38" w:rsidRPr="00E03196">
        <w:rPr>
          <w:color w:val="000000"/>
          <w:sz w:val="28"/>
          <w:szCs w:val="28"/>
        </w:rPr>
        <w:t>принятие делового решения;</w:t>
      </w:r>
    </w:p>
    <w:p w:rsidR="00317A7D" w:rsidRPr="00E03196" w:rsidRDefault="00317A7D" w:rsidP="00991F38">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избегать (по возможности) ситуаций и обстоятельств, при которых их</w:t>
      </w:r>
      <w:r w:rsidRPr="00E03196">
        <w:rPr>
          <w:color w:val="000000"/>
          <w:sz w:val="28"/>
          <w:szCs w:val="28"/>
        </w:rPr>
        <w:br/>
        <w:t>частные интересы будут противоречить интересам Учреждения, которые могут привести к конфликту интересов;</w:t>
      </w:r>
    </w:p>
    <w:p w:rsidR="00991F38" w:rsidRPr="00E03196" w:rsidRDefault="00317A7D" w:rsidP="00991F38">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раскрывать возникший (реальный) или потенци</w:t>
      </w:r>
      <w:r w:rsidR="00991F38" w:rsidRPr="00E03196">
        <w:rPr>
          <w:color w:val="000000"/>
          <w:sz w:val="28"/>
          <w:szCs w:val="28"/>
        </w:rPr>
        <w:t>альный конфликт интересов;</w:t>
      </w:r>
    </w:p>
    <w:p w:rsidR="00317A7D" w:rsidRPr="00E03196" w:rsidRDefault="00317A7D" w:rsidP="00991F38">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содействовать урегулированию возникшего конфликта интересов.</w:t>
      </w:r>
    </w:p>
    <w:p w:rsidR="00991F38" w:rsidRPr="00E03196" w:rsidRDefault="00991F38" w:rsidP="00991F38">
      <w:pPr>
        <w:pStyle w:val="a8"/>
        <w:shd w:val="clear" w:color="auto" w:fill="FFFFFF"/>
        <w:spacing w:before="90" w:beforeAutospacing="0" w:after="90" w:afterAutospacing="0" w:line="360" w:lineRule="auto"/>
        <w:jc w:val="both"/>
        <w:rPr>
          <w:color w:val="000000"/>
          <w:sz w:val="28"/>
          <w:szCs w:val="28"/>
        </w:rPr>
      </w:pPr>
    </w:p>
    <w:p w:rsidR="00991F38" w:rsidRPr="00E03196" w:rsidRDefault="00991F38" w:rsidP="00991F38">
      <w:pPr>
        <w:pStyle w:val="a8"/>
        <w:shd w:val="clear" w:color="auto" w:fill="FFFFFF"/>
        <w:spacing w:before="90" w:beforeAutospacing="0" w:after="90" w:afterAutospacing="0" w:line="234" w:lineRule="atLeast"/>
        <w:ind w:firstLine="240"/>
        <w:rPr>
          <w:rStyle w:val="a7"/>
          <w:color w:val="000000"/>
          <w:sz w:val="28"/>
          <w:szCs w:val="28"/>
        </w:rPr>
      </w:pPr>
      <w:r w:rsidRPr="00E03196">
        <w:rPr>
          <w:b/>
          <w:color w:val="000000"/>
          <w:sz w:val="28"/>
          <w:szCs w:val="28"/>
        </w:rPr>
        <w:t xml:space="preserve">       7</w:t>
      </w:r>
      <w:r w:rsidRPr="00E03196">
        <w:rPr>
          <w:color w:val="000000"/>
          <w:sz w:val="28"/>
          <w:szCs w:val="28"/>
        </w:rPr>
        <w:t xml:space="preserve">. </w:t>
      </w:r>
      <w:r w:rsidRPr="00E03196">
        <w:rPr>
          <w:rStyle w:val="a7"/>
          <w:color w:val="000000"/>
          <w:sz w:val="28"/>
          <w:szCs w:val="28"/>
        </w:rPr>
        <w:t xml:space="preserve"> Соблюдение Положения и ответственность</w:t>
      </w:r>
    </w:p>
    <w:p w:rsidR="00931EDD" w:rsidRPr="00E03196" w:rsidRDefault="00931EDD" w:rsidP="00931EDD">
      <w:pPr>
        <w:pStyle w:val="a8"/>
        <w:shd w:val="clear" w:color="auto" w:fill="FFFFFF"/>
        <w:spacing w:before="90" w:beforeAutospacing="0" w:after="90" w:afterAutospacing="0" w:line="360" w:lineRule="auto"/>
        <w:jc w:val="both"/>
        <w:rPr>
          <w:color w:val="000000"/>
          <w:sz w:val="28"/>
          <w:szCs w:val="28"/>
        </w:rPr>
      </w:pPr>
    </w:p>
    <w:p w:rsidR="00991F38" w:rsidRPr="00E03196" w:rsidRDefault="00991F38" w:rsidP="00931ED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Соблюдение настоящего Положения является непременной обязанностью любого работника Учреждения, независимо от занимаемой должности.</w:t>
      </w:r>
    </w:p>
    <w:p w:rsidR="00991F38" w:rsidRPr="00E03196" w:rsidRDefault="00991F38" w:rsidP="00991F38">
      <w:pPr>
        <w:pStyle w:val="a8"/>
        <w:shd w:val="clear" w:color="auto" w:fill="FFFFFF"/>
        <w:spacing w:before="90" w:beforeAutospacing="0" w:after="90" w:afterAutospacing="0" w:line="360" w:lineRule="auto"/>
        <w:ind w:firstLine="240"/>
        <w:jc w:val="both"/>
        <w:rPr>
          <w:color w:val="000000"/>
          <w:sz w:val="28"/>
          <w:szCs w:val="28"/>
        </w:rPr>
      </w:pPr>
      <w:r w:rsidRPr="00E03196">
        <w:rPr>
          <w:color w:val="000000"/>
          <w:sz w:val="28"/>
          <w:szCs w:val="28"/>
        </w:rPr>
        <w:t>Невыполнение настоящего Положения может рассматриваться как дисциплинарный проступок.   В определенных обстоятельствах невыполнение требований настоящего Положения может повлечь за собой меры гражданско-правового, административного или уголовн</w:t>
      </w:r>
      <w:r w:rsidR="00931EDD" w:rsidRPr="00E03196">
        <w:rPr>
          <w:color w:val="000000"/>
          <w:sz w:val="28"/>
          <w:szCs w:val="28"/>
        </w:rPr>
        <w:t>ого преследования. Директор Учреждения обязан подавать работникам и получателям социальных услуг</w:t>
      </w:r>
      <w:r w:rsidRPr="00E03196">
        <w:rPr>
          <w:color w:val="000000"/>
          <w:sz w:val="28"/>
          <w:szCs w:val="28"/>
        </w:rPr>
        <w:t xml:space="preserve"> пример законопослушного и этичного поведения и активно поддерживать исполнение настоящего Положения.</w:t>
      </w:r>
    </w:p>
    <w:p w:rsidR="00991F38" w:rsidRPr="00E03196" w:rsidRDefault="00991F38" w:rsidP="00991F38">
      <w:pPr>
        <w:pStyle w:val="a8"/>
        <w:shd w:val="clear" w:color="auto" w:fill="FFFFFF"/>
        <w:spacing w:before="90" w:beforeAutospacing="0" w:after="90" w:afterAutospacing="0" w:line="360" w:lineRule="auto"/>
        <w:ind w:firstLine="240"/>
        <w:jc w:val="both"/>
        <w:rPr>
          <w:color w:val="000000"/>
          <w:sz w:val="28"/>
          <w:szCs w:val="28"/>
        </w:rPr>
      </w:pPr>
      <w:r w:rsidRPr="00E03196">
        <w:rPr>
          <w:color w:val="000000"/>
          <w:sz w:val="28"/>
          <w:szCs w:val="28"/>
        </w:rPr>
        <w:t>Учреждение доводит требования данного Положения до всех своих работников и контрагентов, ожидает,</w:t>
      </w:r>
      <w:r w:rsidR="00931EDD" w:rsidRPr="00E03196">
        <w:rPr>
          <w:color w:val="000000"/>
          <w:sz w:val="28"/>
          <w:szCs w:val="28"/>
        </w:rPr>
        <w:t xml:space="preserve"> что настоящие и будущие получатели социальных услуг, их родственники</w:t>
      </w:r>
      <w:r w:rsidRPr="00E03196">
        <w:rPr>
          <w:color w:val="000000"/>
          <w:sz w:val="28"/>
          <w:szCs w:val="28"/>
        </w:rPr>
        <w:t xml:space="preserve"> и контрагенты Учреждения будут соблюдать требования данного Положения в их деловых взаимоотношениях с Учреждением.   </w:t>
      </w:r>
    </w:p>
    <w:p w:rsidR="00BC015D" w:rsidRPr="00E03196" w:rsidRDefault="00BC015D" w:rsidP="00991F38">
      <w:pPr>
        <w:pStyle w:val="a8"/>
        <w:shd w:val="clear" w:color="auto" w:fill="FFFFFF"/>
        <w:spacing w:before="90" w:beforeAutospacing="0" w:after="90" w:afterAutospacing="0" w:line="360" w:lineRule="auto"/>
        <w:ind w:firstLine="240"/>
        <w:jc w:val="both"/>
        <w:rPr>
          <w:color w:val="000000"/>
          <w:sz w:val="28"/>
          <w:szCs w:val="28"/>
        </w:rPr>
      </w:pPr>
    </w:p>
    <w:p w:rsidR="00BC015D" w:rsidRPr="00E03196" w:rsidRDefault="002154BF" w:rsidP="00BC015D">
      <w:pPr>
        <w:pStyle w:val="a8"/>
        <w:shd w:val="clear" w:color="auto" w:fill="FFFFFF"/>
        <w:spacing w:before="90" w:beforeAutospacing="0" w:after="90" w:afterAutospacing="0" w:line="360" w:lineRule="auto"/>
        <w:ind w:firstLine="240"/>
        <w:jc w:val="both"/>
        <w:rPr>
          <w:b/>
          <w:bCs/>
          <w:color w:val="000000"/>
          <w:sz w:val="28"/>
          <w:szCs w:val="28"/>
        </w:rPr>
      </w:pPr>
      <w:r w:rsidRPr="00E03196">
        <w:rPr>
          <w:rStyle w:val="a7"/>
          <w:color w:val="000000"/>
          <w:sz w:val="28"/>
          <w:szCs w:val="28"/>
        </w:rPr>
        <w:t>8</w:t>
      </w:r>
      <w:r w:rsidR="00BC015D" w:rsidRPr="00E03196">
        <w:rPr>
          <w:rStyle w:val="a7"/>
          <w:color w:val="000000"/>
          <w:sz w:val="28"/>
          <w:szCs w:val="28"/>
        </w:rPr>
        <w:t>. Прочие положения</w:t>
      </w:r>
    </w:p>
    <w:p w:rsidR="00BC015D" w:rsidRPr="00E03196" w:rsidRDefault="00BC015D" w:rsidP="00BC015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lastRenderedPageBreak/>
        <w:t>Учреждение гарантирует, что ни один работник не будет привлечен к</w:t>
      </w:r>
      <w:r w:rsidRPr="00E03196">
        <w:rPr>
          <w:color w:val="000000"/>
          <w:sz w:val="28"/>
          <w:szCs w:val="28"/>
        </w:rPr>
        <w:br/>
        <w:t xml:space="preserve">ответственности и не будет испытывать иных неблагоприятных последствий по инициативе Учреждения в связи с соблюдением требований данного Положения, или сообщением Учреждению о потенциальных или имевших место нарушениях настоящего Положения. </w:t>
      </w:r>
    </w:p>
    <w:p w:rsidR="00BC015D" w:rsidRPr="00E03196" w:rsidRDefault="00BC015D" w:rsidP="00BC015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BC015D" w:rsidRPr="00E03196" w:rsidRDefault="00BC015D" w:rsidP="00BC015D">
      <w:pPr>
        <w:pStyle w:val="a8"/>
        <w:shd w:val="clear" w:color="auto" w:fill="FFFFFF"/>
        <w:spacing w:before="90" w:beforeAutospacing="0" w:after="90" w:afterAutospacing="0" w:line="360" w:lineRule="auto"/>
        <w:jc w:val="both"/>
        <w:rPr>
          <w:color w:val="000000"/>
          <w:sz w:val="28"/>
          <w:szCs w:val="28"/>
        </w:rPr>
      </w:pPr>
      <w:r w:rsidRPr="00E03196">
        <w:rPr>
          <w:color w:val="000000"/>
          <w:sz w:val="28"/>
          <w:szCs w:val="28"/>
        </w:rPr>
        <w:t xml:space="preserve">          Учреждение ожидает, что работники и контрагенты Учреждения, у которых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руководителям Учреждения.</w:t>
      </w:r>
    </w:p>
    <w:p w:rsidR="00991F38" w:rsidRPr="00E03196" w:rsidRDefault="00991F38" w:rsidP="00991F38">
      <w:pPr>
        <w:pStyle w:val="a8"/>
        <w:shd w:val="clear" w:color="auto" w:fill="FFFFFF"/>
        <w:spacing w:before="90" w:beforeAutospacing="0" w:after="90" w:afterAutospacing="0" w:line="360" w:lineRule="auto"/>
        <w:jc w:val="both"/>
        <w:rPr>
          <w:color w:val="000000"/>
          <w:sz w:val="28"/>
          <w:szCs w:val="28"/>
        </w:rPr>
      </w:pPr>
    </w:p>
    <w:p w:rsidR="005C59ED" w:rsidRPr="00E03196" w:rsidRDefault="005C59ED" w:rsidP="00317A7D">
      <w:pPr>
        <w:pStyle w:val="a8"/>
        <w:shd w:val="clear" w:color="auto" w:fill="FFFFFF"/>
        <w:spacing w:before="90" w:beforeAutospacing="0" w:after="90" w:afterAutospacing="0" w:line="360" w:lineRule="auto"/>
        <w:jc w:val="both"/>
        <w:rPr>
          <w:color w:val="000000"/>
          <w:sz w:val="28"/>
          <w:szCs w:val="28"/>
        </w:rPr>
      </w:pPr>
    </w:p>
    <w:p w:rsidR="00052BE1" w:rsidRPr="00317A7D" w:rsidRDefault="00052BE1" w:rsidP="00317A7D">
      <w:pPr>
        <w:pStyle w:val="a8"/>
        <w:shd w:val="clear" w:color="auto" w:fill="FFFFFF"/>
        <w:spacing w:before="90" w:beforeAutospacing="0" w:after="90" w:afterAutospacing="0" w:line="360" w:lineRule="auto"/>
        <w:ind w:left="357" w:firstLine="240"/>
        <w:jc w:val="both"/>
        <w:rPr>
          <w:color w:val="000000"/>
          <w:sz w:val="28"/>
          <w:szCs w:val="28"/>
        </w:rPr>
      </w:pPr>
    </w:p>
    <w:sectPr w:rsidR="00052BE1" w:rsidRPr="00317A7D" w:rsidSect="00575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69E"/>
    <w:multiLevelType w:val="multilevel"/>
    <w:tmpl w:val="8D183CE8"/>
    <w:lvl w:ilvl="0">
      <w:start w:val="1"/>
      <w:numFmt w:val="decimal"/>
      <w:lvlText w:val="%1."/>
      <w:lvlJc w:val="left"/>
      <w:pPr>
        <w:ind w:left="2771" w:hanging="360"/>
      </w:pPr>
      <w:rPr>
        <w:rFonts w:hint="default"/>
      </w:rPr>
    </w:lvl>
    <w:lvl w:ilvl="1">
      <w:start w:val="1"/>
      <w:numFmt w:val="decimal"/>
      <w:lvlText w:val="%1.%2."/>
      <w:lvlJc w:val="left"/>
      <w:pPr>
        <w:ind w:left="8656" w:hanging="432"/>
      </w:pPr>
      <w:rPr>
        <w:rFonts w:hint="default"/>
        <w:b w:val="0"/>
      </w:rPr>
    </w:lvl>
    <w:lvl w:ilvl="2">
      <w:start w:val="1"/>
      <w:numFmt w:val="decimal"/>
      <w:lvlText w:val="%1.%2.%3."/>
      <w:lvlJc w:val="left"/>
      <w:pPr>
        <w:ind w:left="3635" w:hanging="504"/>
      </w:pPr>
      <w:rPr>
        <w:rFonts w:hint="default"/>
      </w:rPr>
    </w:lvl>
    <w:lvl w:ilvl="3">
      <w:start w:val="1"/>
      <w:numFmt w:val="decimal"/>
      <w:lvlText w:val="%1.%2.%3.%4."/>
      <w:lvlJc w:val="left"/>
      <w:pPr>
        <w:ind w:left="4139" w:hanging="648"/>
      </w:pPr>
      <w:rPr>
        <w:rFonts w:hint="default"/>
      </w:rPr>
    </w:lvl>
    <w:lvl w:ilvl="4">
      <w:start w:val="1"/>
      <w:numFmt w:val="decimal"/>
      <w:lvlText w:val="%1.%2.%3.%4.%5."/>
      <w:lvlJc w:val="left"/>
      <w:pPr>
        <w:ind w:left="4643" w:hanging="792"/>
      </w:pPr>
      <w:rPr>
        <w:rFonts w:hint="default"/>
      </w:rPr>
    </w:lvl>
    <w:lvl w:ilvl="5">
      <w:start w:val="1"/>
      <w:numFmt w:val="decimal"/>
      <w:lvlText w:val="%1.%2.%3.%4.%5.%6."/>
      <w:lvlJc w:val="left"/>
      <w:pPr>
        <w:ind w:left="5147" w:hanging="936"/>
      </w:pPr>
      <w:rPr>
        <w:rFonts w:hint="default"/>
      </w:rPr>
    </w:lvl>
    <w:lvl w:ilvl="6">
      <w:start w:val="1"/>
      <w:numFmt w:val="decimal"/>
      <w:lvlText w:val="%1.%2.%3.%4.%5.%6.%7."/>
      <w:lvlJc w:val="left"/>
      <w:pPr>
        <w:ind w:left="5651" w:hanging="1080"/>
      </w:pPr>
      <w:rPr>
        <w:rFonts w:hint="default"/>
      </w:rPr>
    </w:lvl>
    <w:lvl w:ilvl="7">
      <w:start w:val="1"/>
      <w:numFmt w:val="decimal"/>
      <w:lvlText w:val="%1.%2.%3.%4.%5.%6.%7.%8."/>
      <w:lvlJc w:val="left"/>
      <w:pPr>
        <w:ind w:left="6155" w:hanging="1224"/>
      </w:pPr>
      <w:rPr>
        <w:rFonts w:hint="default"/>
      </w:rPr>
    </w:lvl>
    <w:lvl w:ilvl="8">
      <w:start w:val="1"/>
      <w:numFmt w:val="decimal"/>
      <w:lvlText w:val="%1.%2.%3.%4.%5.%6.%7.%8.%9."/>
      <w:lvlJc w:val="left"/>
      <w:pPr>
        <w:ind w:left="6731" w:hanging="1440"/>
      </w:pPr>
      <w:rPr>
        <w:rFonts w:hint="default"/>
      </w:rPr>
    </w:lvl>
  </w:abstractNum>
  <w:abstractNum w:abstractNumId="1">
    <w:nsid w:val="1E3875D1"/>
    <w:multiLevelType w:val="multilevel"/>
    <w:tmpl w:val="2D70A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21266F"/>
    <w:multiLevelType w:val="multilevel"/>
    <w:tmpl w:val="6D98E4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C0229"/>
    <w:multiLevelType w:val="hybridMultilevel"/>
    <w:tmpl w:val="1256F32E"/>
    <w:lvl w:ilvl="0" w:tplc="8AA09B5E">
      <w:start w:val="1"/>
      <w:numFmt w:val="decimal"/>
      <w:lvlText w:val="%1."/>
      <w:lvlJc w:val="left"/>
      <w:pPr>
        <w:ind w:left="3304" w:hanging="360"/>
      </w:pPr>
      <w:rPr>
        <w:rFonts w:hint="default"/>
      </w:rPr>
    </w:lvl>
    <w:lvl w:ilvl="1" w:tplc="04190019" w:tentative="1">
      <w:start w:val="1"/>
      <w:numFmt w:val="lowerLetter"/>
      <w:lvlText w:val="%2."/>
      <w:lvlJc w:val="left"/>
      <w:pPr>
        <w:ind w:left="4024" w:hanging="360"/>
      </w:pPr>
    </w:lvl>
    <w:lvl w:ilvl="2" w:tplc="0419001B" w:tentative="1">
      <w:start w:val="1"/>
      <w:numFmt w:val="lowerRoman"/>
      <w:lvlText w:val="%3."/>
      <w:lvlJc w:val="right"/>
      <w:pPr>
        <w:ind w:left="4744" w:hanging="180"/>
      </w:pPr>
    </w:lvl>
    <w:lvl w:ilvl="3" w:tplc="0419000F" w:tentative="1">
      <w:start w:val="1"/>
      <w:numFmt w:val="decimal"/>
      <w:lvlText w:val="%4."/>
      <w:lvlJc w:val="left"/>
      <w:pPr>
        <w:ind w:left="5464" w:hanging="360"/>
      </w:pPr>
    </w:lvl>
    <w:lvl w:ilvl="4" w:tplc="04190019" w:tentative="1">
      <w:start w:val="1"/>
      <w:numFmt w:val="lowerLetter"/>
      <w:lvlText w:val="%5."/>
      <w:lvlJc w:val="left"/>
      <w:pPr>
        <w:ind w:left="6184" w:hanging="360"/>
      </w:pPr>
    </w:lvl>
    <w:lvl w:ilvl="5" w:tplc="0419001B" w:tentative="1">
      <w:start w:val="1"/>
      <w:numFmt w:val="lowerRoman"/>
      <w:lvlText w:val="%6."/>
      <w:lvlJc w:val="right"/>
      <w:pPr>
        <w:ind w:left="6904" w:hanging="180"/>
      </w:pPr>
    </w:lvl>
    <w:lvl w:ilvl="6" w:tplc="0419000F" w:tentative="1">
      <w:start w:val="1"/>
      <w:numFmt w:val="decimal"/>
      <w:lvlText w:val="%7."/>
      <w:lvlJc w:val="left"/>
      <w:pPr>
        <w:ind w:left="7624" w:hanging="360"/>
      </w:pPr>
    </w:lvl>
    <w:lvl w:ilvl="7" w:tplc="04190019" w:tentative="1">
      <w:start w:val="1"/>
      <w:numFmt w:val="lowerLetter"/>
      <w:lvlText w:val="%8."/>
      <w:lvlJc w:val="left"/>
      <w:pPr>
        <w:ind w:left="8344" w:hanging="360"/>
      </w:pPr>
    </w:lvl>
    <w:lvl w:ilvl="8" w:tplc="0419001B" w:tentative="1">
      <w:start w:val="1"/>
      <w:numFmt w:val="lowerRoman"/>
      <w:lvlText w:val="%9."/>
      <w:lvlJc w:val="right"/>
      <w:pPr>
        <w:ind w:left="9064" w:hanging="180"/>
      </w:pPr>
    </w:lvl>
  </w:abstractNum>
  <w:abstractNum w:abstractNumId="5">
    <w:nsid w:val="48BA3F48"/>
    <w:multiLevelType w:val="hybridMultilevel"/>
    <w:tmpl w:val="5D6A1BAE"/>
    <w:lvl w:ilvl="0" w:tplc="A4E0C6FC">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C13"/>
    <w:rsid w:val="00052BE1"/>
    <w:rsid w:val="00074B27"/>
    <w:rsid w:val="000D2FBA"/>
    <w:rsid w:val="000E09F2"/>
    <w:rsid w:val="00116DEC"/>
    <w:rsid w:val="001557B7"/>
    <w:rsid w:val="0018685A"/>
    <w:rsid w:val="002077CA"/>
    <w:rsid w:val="002154BF"/>
    <w:rsid w:val="00317A7D"/>
    <w:rsid w:val="0035546A"/>
    <w:rsid w:val="00362933"/>
    <w:rsid w:val="00366FA9"/>
    <w:rsid w:val="003A3286"/>
    <w:rsid w:val="003F2137"/>
    <w:rsid w:val="00411FDD"/>
    <w:rsid w:val="0057519D"/>
    <w:rsid w:val="005C59ED"/>
    <w:rsid w:val="005F32AC"/>
    <w:rsid w:val="007F24B4"/>
    <w:rsid w:val="00817046"/>
    <w:rsid w:val="00825F16"/>
    <w:rsid w:val="008C2EC9"/>
    <w:rsid w:val="00931EDD"/>
    <w:rsid w:val="009541B4"/>
    <w:rsid w:val="00991F38"/>
    <w:rsid w:val="00A02082"/>
    <w:rsid w:val="00AF0A58"/>
    <w:rsid w:val="00B904BB"/>
    <w:rsid w:val="00BC015D"/>
    <w:rsid w:val="00C015F2"/>
    <w:rsid w:val="00C17CCF"/>
    <w:rsid w:val="00D3349F"/>
    <w:rsid w:val="00D94ED7"/>
    <w:rsid w:val="00DC6689"/>
    <w:rsid w:val="00E03196"/>
    <w:rsid w:val="00E22C13"/>
    <w:rsid w:val="00F040D4"/>
    <w:rsid w:val="00FD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15F2"/>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C015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C015F2"/>
    <w:pPr>
      <w:numPr>
        <w:numId w:val="1"/>
      </w:numPr>
      <w:tabs>
        <w:tab w:val="left" w:pos="567"/>
        <w:tab w:val="left" w:pos="1276"/>
      </w:tabs>
      <w:autoSpaceDE w:val="0"/>
      <w:autoSpaceDN w:val="0"/>
      <w:adjustRightInd w:val="0"/>
      <w:spacing w:line="276" w:lineRule="auto"/>
      <w:jc w:val="both"/>
    </w:pPr>
    <w:rPr>
      <w:rFonts w:cs="Times New Roman"/>
      <w:kern w:val="26"/>
      <w:szCs w:val="28"/>
    </w:rPr>
  </w:style>
  <w:style w:type="character" w:customStyle="1" w:styleId="a5">
    <w:name w:val="Гипертекстовая ссылка"/>
    <w:basedOn w:val="a1"/>
    <w:uiPriority w:val="99"/>
    <w:rsid w:val="00C015F2"/>
    <w:rPr>
      <w:b/>
      <w:bCs/>
      <w:color w:val="106BBE"/>
    </w:rPr>
  </w:style>
  <w:style w:type="paragraph" w:styleId="a6">
    <w:name w:val="List Paragraph"/>
    <w:basedOn w:val="a0"/>
    <w:uiPriority w:val="34"/>
    <w:qFormat/>
    <w:rsid w:val="000E09F2"/>
    <w:pPr>
      <w:ind w:left="720"/>
      <w:contextualSpacing/>
    </w:pPr>
  </w:style>
  <w:style w:type="character" w:customStyle="1" w:styleId="apple-converted-space">
    <w:name w:val="apple-converted-space"/>
    <w:basedOn w:val="a1"/>
    <w:rsid w:val="000D2FBA"/>
  </w:style>
  <w:style w:type="character" w:styleId="a7">
    <w:name w:val="Strong"/>
    <w:basedOn w:val="a1"/>
    <w:uiPriority w:val="22"/>
    <w:qFormat/>
    <w:rsid w:val="00AF0A58"/>
    <w:rPr>
      <w:b/>
      <w:bCs/>
    </w:rPr>
  </w:style>
  <w:style w:type="paragraph" w:styleId="a8">
    <w:name w:val="Normal (Web)"/>
    <w:basedOn w:val="a0"/>
    <w:uiPriority w:val="99"/>
    <w:unhideWhenUsed/>
    <w:rsid w:val="00052BE1"/>
    <w:pPr>
      <w:spacing w:before="100" w:beforeAutospacing="1" w:after="100" w:afterAutospacing="1"/>
      <w:ind w:firstLine="0"/>
    </w:pPr>
    <w:rPr>
      <w:rFonts w:cs="Times New Roman"/>
      <w:sz w:val="24"/>
      <w:szCs w:val="24"/>
      <w:lang w:eastAsia="ru-RU"/>
    </w:rPr>
  </w:style>
  <w:style w:type="paragraph" w:styleId="a9">
    <w:name w:val="Balloon Text"/>
    <w:basedOn w:val="a0"/>
    <w:link w:val="aa"/>
    <w:uiPriority w:val="99"/>
    <w:semiHidden/>
    <w:unhideWhenUsed/>
    <w:rsid w:val="002154BF"/>
    <w:rPr>
      <w:rFonts w:ascii="Segoe UI" w:hAnsi="Segoe UI" w:cs="Segoe UI"/>
      <w:sz w:val="18"/>
      <w:szCs w:val="18"/>
    </w:rPr>
  </w:style>
  <w:style w:type="character" w:customStyle="1" w:styleId="aa">
    <w:name w:val="Текст выноски Знак"/>
    <w:basedOn w:val="a1"/>
    <w:link w:val="a9"/>
    <w:uiPriority w:val="99"/>
    <w:semiHidden/>
    <w:rsid w:val="002154BF"/>
    <w:rPr>
      <w:rFonts w:ascii="Segoe UI" w:eastAsia="Times New Roman" w:hAnsi="Segoe UI" w:cs="Segoe UI"/>
      <w:sz w:val="18"/>
      <w:szCs w:val="18"/>
    </w:rPr>
  </w:style>
  <w:style w:type="character" w:customStyle="1" w:styleId="3">
    <w:name w:val="Основной текст (3)_"/>
    <w:basedOn w:val="a1"/>
    <w:link w:val="30"/>
    <w:rsid w:val="0035546A"/>
    <w:rPr>
      <w:rFonts w:ascii="Times New Roman" w:eastAsia="Times New Roman" w:hAnsi="Times New Roman" w:cs="Times New Roman"/>
      <w:sz w:val="32"/>
      <w:szCs w:val="32"/>
      <w:shd w:val="clear" w:color="auto" w:fill="FFFFFF"/>
    </w:rPr>
  </w:style>
  <w:style w:type="character" w:customStyle="1" w:styleId="4">
    <w:name w:val="Основной текст (4)_"/>
    <w:basedOn w:val="a1"/>
    <w:link w:val="40"/>
    <w:rsid w:val="0035546A"/>
    <w:rPr>
      <w:rFonts w:ascii="Times New Roman" w:eastAsia="Times New Roman" w:hAnsi="Times New Roman" w:cs="Times New Roman"/>
      <w:sz w:val="28"/>
      <w:szCs w:val="28"/>
      <w:shd w:val="clear" w:color="auto" w:fill="FFFFFF"/>
    </w:rPr>
  </w:style>
  <w:style w:type="character" w:customStyle="1" w:styleId="2">
    <w:name w:val="Основной текст (2)_"/>
    <w:basedOn w:val="a1"/>
    <w:link w:val="20"/>
    <w:rsid w:val="0035546A"/>
    <w:rPr>
      <w:rFonts w:ascii="Times New Roman" w:eastAsia="Times New Roman" w:hAnsi="Times New Roman" w:cs="Times New Roman"/>
      <w:sz w:val="26"/>
      <w:szCs w:val="26"/>
      <w:shd w:val="clear" w:color="auto" w:fill="FFFFFF"/>
    </w:rPr>
  </w:style>
  <w:style w:type="paragraph" w:customStyle="1" w:styleId="30">
    <w:name w:val="Основной текст (3)"/>
    <w:basedOn w:val="a0"/>
    <w:link w:val="3"/>
    <w:rsid w:val="0035546A"/>
    <w:pPr>
      <w:widowControl w:val="0"/>
      <w:shd w:val="clear" w:color="auto" w:fill="FFFFFF"/>
      <w:spacing w:line="389" w:lineRule="exact"/>
      <w:ind w:firstLine="0"/>
      <w:jc w:val="center"/>
    </w:pPr>
    <w:rPr>
      <w:rFonts w:cs="Times New Roman"/>
      <w:sz w:val="32"/>
      <w:szCs w:val="32"/>
    </w:rPr>
  </w:style>
  <w:style w:type="paragraph" w:customStyle="1" w:styleId="40">
    <w:name w:val="Основной текст (4)"/>
    <w:basedOn w:val="a0"/>
    <w:link w:val="4"/>
    <w:rsid w:val="0035546A"/>
    <w:pPr>
      <w:widowControl w:val="0"/>
      <w:shd w:val="clear" w:color="auto" w:fill="FFFFFF"/>
      <w:spacing w:before="600" w:after="600" w:line="0" w:lineRule="atLeast"/>
      <w:ind w:firstLine="0"/>
    </w:pPr>
    <w:rPr>
      <w:rFonts w:cs="Times New Roman"/>
      <w:szCs w:val="28"/>
    </w:rPr>
  </w:style>
  <w:style w:type="paragraph" w:customStyle="1" w:styleId="20">
    <w:name w:val="Основной текст (2)"/>
    <w:basedOn w:val="a0"/>
    <w:link w:val="2"/>
    <w:rsid w:val="0035546A"/>
    <w:pPr>
      <w:widowControl w:val="0"/>
      <w:shd w:val="clear" w:color="auto" w:fill="FFFFFF"/>
      <w:spacing w:before="600" w:line="461" w:lineRule="exact"/>
      <w:ind w:firstLine="0"/>
      <w:jc w:val="both"/>
    </w:pPr>
    <w:rPr>
      <w:rFonts w:cs="Times New Roman"/>
      <w:sz w:val="26"/>
      <w:szCs w:val="26"/>
    </w:rPr>
  </w:style>
  <w:style w:type="character" w:customStyle="1" w:styleId="1">
    <w:name w:val="Заголовок №1_"/>
    <w:basedOn w:val="a1"/>
    <w:link w:val="10"/>
    <w:rsid w:val="008C2EC9"/>
    <w:rPr>
      <w:rFonts w:ascii="Times New Roman" w:eastAsia="Times New Roman" w:hAnsi="Times New Roman" w:cs="Times New Roman"/>
      <w:sz w:val="34"/>
      <w:szCs w:val="34"/>
      <w:shd w:val="clear" w:color="auto" w:fill="FFFFFF"/>
    </w:rPr>
  </w:style>
  <w:style w:type="paragraph" w:customStyle="1" w:styleId="10">
    <w:name w:val="Заголовок №1"/>
    <w:basedOn w:val="a0"/>
    <w:link w:val="1"/>
    <w:rsid w:val="008C2EC9"/>
    <w:pPr>
      <w:widowControl w:val="0"/>
      <w:shd w:val="clear" w:color="auto" w:fill="FFFFFF"/>
      <w:spacing w:line="389" w:lineRule="exact"/>
      <w:ind w:firstLine="0"/>
      <w:jc w:val="center"/>
      <w:outlineLvl w:val="0"/>
    </w:pPr>
    <w:rPr>
      <w:rFonts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15F2"/>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C015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C015F2"/>
    <w:pPr>
      <w:numPr>
        <w:numId w:val="1"/>
      </w:numPr>
      <w:tabs>
        <w:tab w:val="left" w:pos="567"/>
        <w:tab w:val="left" w:pos="1276"/>
      </w:tabs>
      <w:autoSpaceDE w:val="0"/>
      <w:autoSpaceDN w:val="0"/>
      <w:adjustRightInd w:val="0"/>
      <w:spacing w:line="276" w:lineRule="auto"/>
      <w:jc w:val="both"/>
    </w:pPr>
    <w:rPr>
      <w:rFonts w:cs="Times New Roman"/>
      <w:kern w:val="26"/>
      <w:szCs w:val="28"/>
    </w:rPr>
  </w:style>
  <w:style w:type="character" w:customStyle="1" w:styleId="a5">
    <w:name w:val="Гипертекстовая ссылка"/>
    <w:basedOn w:val="a1"/>
    <w:uiPriority w:val="99"/>
    <w:rsid w:val="00C015F2"/>
    <w:rPr>
      <w:b/>
      <w:bCs/>
      <w:color w:val="106BBE"/>
    </w:rPr>
  </w:style>
  <w:style w:type="paragraph" w:styleId="a6">
    <w:name w:val="List Paragraph"/>
    <w:basedOn w:val="a0"/>
    <w:uiPriority w:val="34"/>
    <w:qFormat/>
    <w:rsid w:val="000E09F2"/>
    <w:pPr>
      <w:ind w:left="720"/>
      <w:contextualSpacing/>
    </w:pPr>
  </w:style>
  <w:style w:type="character" w:customStyle="1" w:styleId="apple-converted-space">
    <w:name w:val="apple-converted-space"/>
    <w:basedOn w:val="a1"/>
    <w:rsid w:val="000D2FBA"/>
  </w:style>
  <w:style w:type="character" w:styleId="a7">
    <w:name w:val="Strong"/>
    <w:basedOn w:val="a1"/>
    <w:uiPriority w:val="22"/>
    <w:qFormat/>
    <w:rsid w:val="00AF0A58"/>
    <w:rPr>
      <w:b/>
      <w:bCs/>
    </w:rPr>
  </w:style>
  <w:style w:type="paragraph" w:styleId="a8">
    <w:name w:val="Normal (Web)"/>
    <w:basedOn w:val="a0"/>
    <w:uiPriority w:val="99"/>
    <w:unhideWhenUsed/>
    <w:rsid w:val="00052BE1"/>
    <w:pPr>
      <w:spacing w:before="100" w:beforeAutospacing="1" w:after="100" w:afterAutospacing="1"/>
      <w:ind w:firstLine="0"/>
    </w:pPr>
    <w:rPr>
      <w:rFonts w:cs="Times New Roman"/>
      <w:sz w:val="24"/>
      <w:szCs w:val="24"/>
      <w:lang w:eastAsia="ru-RU"/>
    </w:rPr>
  </w:style>
  <w:style w:type="paragraph" w:styleId="a9">
    <w:name w:val="Balloon Text"/>
    <w:basedOn w:val="a0"/>
    <w:link w:val="aa"/>
    <w:uiPriority w:val="99"/>
    <w:semiHidden/>
    <w:unhideWhenUsed/>
    <w:rsid w:val="002154BF"/>
    <w:rPr>
      <w:rFonts w:ascii="Segoe UI" w:hAnsi="Segoe UI" w:cs="Segoe UI"/>
      <w:sz w:val="18"/>
      <w:szCs w:val="18"/>
    </w:rPr>
  </w:style>
  <w:style w:type="character" w:customStyle="1" w:styleId="aa">
    <w:name w:val="Текст выноски Знак"/>
    <w:basedOn w:val="a1"/>
    <w:link w:val="a9"/>
    <w:uiPriority w:val="99"/>
    <w:semiHidden/>
    <w:rsid w:val="002154B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4627973">
      <w:bodyDiv w:val="1"/>
      <w:marLeft w:val="0"/>
      <w:marRight w:val="0"/>
      <w:marTop w:val="0"/>
      <w:marBottom w:val="0"/>
      <w:divBdr>
        <w:top w:val="none" w:sz="0" w:space="0" w:color="auto"/>
        <w:left w:val="none" w:sz="0" w:space="0" w:color="auto"/>
        <w:bottom w:val="none" w:sz="0" w:space="0" w:color="auto"/>
        <w:right w:val="none" w:sz="0" w:space="0" w:color="auto"/>
      </w:divBdr>
    </w:div>
    <w:div w:id="772020562">
      <w:bodyDiv w:val="1"/>
      <w:marLeft w:val="0"/>
      <w:marRight w:val="0"/>
      <w:marTop w:val="0"/>
      <w:marBottom w:val="0"/>
      <w:divBdr>
        <w:top w:val="none" w:sz="0" w:space="0" w:color="auto"/>
        <w:left w:val="none" w:sz="0" w:space="0" w:color="auto"/>
        <w:bottom w:val="none" w:sz="0" w:space="0" w:color="auto"/>
        <w:right w:val="none" w:sz="0" w:space="0" w:color="auto"/>
      </w:divBdr>
    </w:div>
    <w:div w:id="987707341">
      <w:bodyDiv w:val="1"/>
      <w:marLeft w:val="0"/>
      <w:marRight w:val="0"/>
      <w:marTop w:val="0"/>
      <w:marBottom w:val="0"/>
      <w:divBdr>
        <w:top w:val="none" w:sz="0" w:space="0" w:color="auto"/>
        <w:left w:val="none" w:sz="0" w:space="0" w:color="auto"/>
        <w:bottom w:val="none" w:sz="0" w:space="0" w:color="auto"/>
        <w:right w:val="none" w:sz="0" w:space="0" w:color="auto"/>
      </w:divBdr>
    </w:div>
    <w:div w:id="1729962675">
      <w:bodyDiv w:val="1"/>
      <w:marLeft w:val="0"/>
      <w:marRight w:val="0"/>
      <w:marTop w:val="0"/>
      <w:marBottom w:val="0"/>
      <w:divBdr>
        <w:top w:val="none" w:sz="0" w:space="0" w:color="auto"/>
        <w:left w:val="none" w:sz="0" w:space="0" w:color="auto"/>
        <w:bottom w:val="none" w:sz="0" w:space="0" w:color="auto"/>
        <w:right w:val="none" w:sz="0" w:space="0" w:color="auto"/>
      </w:divBdr>
    </w:div>
    <w:div w:id="1746338229">
      <w:bodyDiv w:val="1"/>
      <w:marLeft w:val="0"/>
      <w:marRight w:val="0"/>
      <w:marTop w:val="0"/>
      <w:marBottom w:val="0"/>
      <w:divBdr>
        <w:top w:val="none" w:sz="0" w:space="0" w:color="auto"/>
        <w:left w:val="none" w:sz="0" w:space="0" w:color="auto"/>
        <w:bottom w:val="none" w:sz="0" w:space="0" w:color="auto"/>
        <w:right w:val="none" w:sz="0" w:space="0" w:color="auto"/>
      </w:divBdr>
    </w:div>
    <w:div w:id="18644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Anjelika</dc:creator>
  <cp:lastModifiedBy>Самсонов Д.Ф.</cp:lastModifiedBy>
  <cp:revision>3</cp:revision>
  <cp:lastPrinted>2016-03-17T05:49:00Z</cp:lastPrinted>
  <dcterms:created xsi:type="dcterms:W3CDTF">2017-10-13T11:00:00Z</dcterms:created>
  <dcterms:modified xsi:type="dcterms:W3CDTF">2017-10-13T11:14:00Z</dcterms:modified>
</cp:coreProperties>
</file>