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F0" w:rsidRPr="005229B2" w:rsidRDefault="009B524C" w:rsidP="009B524C">
      <w:pPr>
        <w:spacing w:after="0" w:line="360" w:lineRule="auto"/>
        <w:ind w:firstLine="0"/>
        <w:contextualSpacing/>
        <w:jc w:val="center"/>
        <w:rPr>
          <w:b/>
          <w:sz w:val="24"/>
        </w:rPr>
      </w:pPr>
      <w:r w:rsidRPr="005229B2">
        <w:rPr>
          <w:b/>
          <w:sz w:val="24"/>
        </w:rPr>
        <w:t>Отчёт о деят</w:t>
      </w:r>
      <w:r w:rsidR="006D7CF0" w:rsidRPr="005229B2">
        <w:rPr>
          <w:b/>
          <w:sz w:val="24"/>
        </w:rPr>
        <w:t>ельности попечительского совета</w:t>
      </w:r>
    </w:p>
    <w:p w:rsidR="0051331C" w:rsidRPr="005229B2" w:rsidRDefault="009B524C" w:rsidP="009B524C">
      <w:pPr>
        <w:spacing w:after="0" w:line="360" w:lineRule="auto"/>
        <w:ind w:firstLine="0"/>
        <w:contextualSpacing/>
        <w:jc w:val="center"/>
        <w:rPr>
          <w:sz w:val="24"/>
        </w:rPr>
      </w:pPr>
      <w:r w:rsidRPr="005229B2">
        <w:rPr>
          <w:b/>
          <w:sz w:val="24"/>
        </w:rPr>
        <w:t>ОГБУ «</w:t>
      </w:r>
      <w:r w:rsidR="006D7CF0" w:rsidRPr="005229B2">
        <w:rPr>
          <w:b/>
          <w:sz w:val="24"/>
        </w:rPr>
        <w:t>Александровский</w:t>
      </w:r>
      <w:r w:rsidRPr="005229B2">
        <w:rPr>
          <w:b/>
          <w:sz w:val="24"/>
        </w:rPr>
        <w:t xml:space="preserve"> п</w:t>
      </w:r>
      <w:r w:rsidR="006D7CF0" w:rsidRPr="005229B2">
        <w:rPr>
          <w:b/>
          <w:sz w:val="24"/>
        </w:rPr>
        <w:t>сихоневрологический интернат»</w:t>
      </w:r>
      <w:r w:rsidRPr="005229B2">
        <w:rPr>
          <w:b/>
          <w:sz w:val="24"/>
        </w:rPr>
        <w:t xml:space="preserve"> 20</w:t>
      </w:r>
      <w:r w:rsidR="00C47185" w:rsidRPr="005229B2">
        <w:rPr>
          <w:b/>
          <w:sz w:val="24"/>
        </w:rPr>
        <w:t>2</w:t>
      </w:r>
      <w:r w:rsidR="00944B46" w:rsidRPr="005229B2">
        <w:rPr>
          <w:b/>
          <w:sz w:val="24"/>
        </w:rPr>
        <w:t>1</w:t>
      </w:r>
      <w:r w:rsidRPr="005229B2">
        <w:rPr>
          <w:b/>
          <w:sz w:val="24"/>
        </w:rPr>
        <w:t xml:space="preserve"> год. </w:t>
      </w:r>
    </w:p>
    <w:p w:rsidR="0051331C" w:rsidRPr="005229B2" w:rsidRDefault="0051331C" w:rsidP="009B524C">
      <w:pPr>
        <w:spacing w:after="0" w:line="360" w:lineRule="auto"/>
        <w:ind w:left="68" w:firstLine="0"/>
        <w:contextualSpacing/>
        <w:jc w:val="center"/>
        <w:rPr>
          <w:sz w:val="24"/>
        </w:rPr>
      </w:pPr>
    </w:p>
    <w:p w:rsidR="0051331C" w:rsidRPr="005229B2" w:rsidRDefault="009B524C" w:rsidP="009B524C">
      <w:pPr>
        <w:spacing w:after="0" w:line="360" w:lineRule="auto"/>
        <w:ind w:left="-15"/>
        <w:contextualSpacing/>
        <w:rPr>
          <w:sz w:val="24"/>
        </w:rPr>
      </w:pPr>
      <w:r w:rsidRPr="005229B2">
        <w:rPr>
          <w:sz w:val="24"/>
        </w:rPr>
        <w:t xml:space="preserve">В течение года деятельность попечительского совета (ПС) осуществлялась в соответствии с положением о попечительском совете, планом работы на год и законодательством РФ.  </w:t>
      </w:r>
    </w:p>
    <w:p w:rsidR="0051331C" w:rsidRPr="005229B2" w:rsidRDefault="009B524C" w:rsidP="009B524C">
      <w:pPr>
        <w:spacing w:after="0" w:line="360" w:lineRule="auto"/>
        <w:ind w:left="-15"/>
        <w:contextualSpacing/>
        <w:rPr>
          <w:sz w:val="24"/>
        </w:rPr>
      </w:pPr>
      <w:r w:rsidRPr="005229B2">
        <w:rPr>
          <w:sz w:val="24"/>
        </w:rPr>
        <w:t>В течение 202</w:t>
      </w:r>
      <w:r w:rsidR="00144AF2" w:rsidRPr="005229B2">
        <w:rPr>
          <w:sz w:val="24"/>
        </w:rPr>
        <w:t>1</w:t>
      </w:r>
      <w:r w:rsidRPr="005229B2">
        <w:rPr>
          <w:sz w:val="24"/>
        </w:rPr>
        <w:t xml:space="preserve"> года было проведено </w:t>
      </w:r>
      <w:r w:rsidR="00144AF2" w:rsidRPr="005229B2">
        <w:rPr>
          <w:sz w:val="24"/>
        </w:rPr>
        <w:t>3</w:t>
      </w:r>
      <w:r w:rsidRPr="005229B2">
        <w:rPr>
          <w:sz w:val="24"/>
        </w:rPr>
        <w:t xml:space="preserve"> заседани</w:t>
      </w:r>
      <w:r w:rsidR="007E166D" w:rsidRPr="005229B2">
        <w:rPr>
          <w:sz w:val="24"/>
        </w:rPr>
        <w:t>я</w:t>
      </w:r>
      <w:r w:rsidRPr="005229B2">
        <w:rPr>
          <w:sz w:val="24"/>
        </w:rPr>
        <w:t xml:space="preserve"> ПС, на которых обсуждались поступление и принимались решения об освоении благотворительных денежных средств, об организации и проведении культурно-массовых</w:t>
      </w:r>
      <w:r w:rsidR="006D7CF0" w:rsidRPr="005229B2">
        <w:rPr>
          <w:sz w:val="24"/>
        </w:rPr>
        <w:t>, оздоровительных</w:t>
      </w:r>
      <w:r w:rsidRPr="005229B2">
        <w:rPr>
          <w:sz w:val="24"/>
        </w:rPr>
        <w:t xml:space="preserve"> мероприятий.  </w:t>
      </w:r>
    </w:p>
    <w:p w:rsidR="0051331C" w:rsidRPr="005229B2" w:rsidRDefault="009B524C" w:rsidP="009B524C">
      <w:pPr>
        <w:spacing w:after="0" w:line="360" w:lineRule="auto"/>
        <w:ind w:left="-15"/>
        <w:contextualSpacing/>
        <w:rPr>
          <w:sz w:val="24"/>
        </w:rPr>
      </w:pPr>
      <w:r w:rsidRPr="005229B2">
        <w:rPr>
          <w:sz w:val="24"/>
        </w:rPr>
        <w:t xml:space="preserve">В течение отчетного периода на счет учреждения поступили денежные средства в размере </w:t>
      </w:r>
      <w:r w:rsidR="00144AF2" w:rsidRPr="005229B2">
        <w:rPr>
          <w:sz w:val="24"/>
        </w:rPr>
        <w:t>950</w:t>
      </w:r>
      <w:r w:rsidRPr="005229B2">
        <w:rPr>
          <w:sz w:val="24"/>
        </w:rPr>
        <w:t xml:space="preserve"> тысяч рублей. На благотворител</w:t>
      </w:r>
      <w:r w:rsidR="006D7CF0" w:rsidRPr="005229B2">
        <w:rPr>
          <w:sz w:val="24"/>
        </w:rPr>
        <w:t>ьные средства были закуплены: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Дезинфицирующие и стерилизующие средства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42 629,30 руб.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Мебель (диваны, кресло)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13</w:t>
      </w:r>
      <w:r w:rsidR="006D7CF0" w:rsidRPr="005229B2">
        <w:rPr>
          <w:sz w:val="24"/>
        </w:rPr>
        <w:t>6</w:t>
      </w:r>
      <w:r w:rsidRPr="005229B2">
        <w:rPr>
          <w:sz w:val="24"/>
        </w:rPr>
        <w:t xml:space="preserve"> 00</w:t>
      </w:r>
      <w:r w:rsidR="006D7CF0" w:rsidRPr="005229B2">
        <w:rPr>
          <w:sz w:val="24"/>
        </w:rPr>
        <w:t>0,00</w:t>
      </w:r>
      <w:r w:rsidRPr="005229B2">
        <w:rPr>
          <w:sz w:val="24"/>
        </w:rPr>
        <w:t xml:space="preserve"> руб.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Игровые приставки – 3 шт.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8 670,00 руб.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Батарейки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1 256,00 руб.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Телевизионный приемник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1 590,00 руб.</w:t>
      </w:r>
    </w:p>
    <w:p w:rsidR="006D7CF0" w:rsidRPr="005229B2" w:rsidRDefault="00144AF2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Беседка </w:t>
      </w:r>
      <w:r w:rsidR="006D7CF0" w:rsidRPr="005229B2">
        <w:rPr>
          <w:sz w:val="24"/>
        </w:rPr>
        <w:t xml:space="preserve">на сумму </w:t>
      </w:r>
      <w:r w:rsidRPr="005229B2">
        <w:rPr>
          <w:sz w:val="24"/>
        </w:rPr>
        <w:t>97 800,00 руб.</w:t>
      </w:r>
    </w:p>
    <w:p w:rsidR="006D7CF0" w:rsidRPr="005229B2" w:rsidRDefault="00AA35A3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Мебель (лавки, стол)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57 400,00 руб.</w:t>
      </w:r>
    </w:p>
    <w:p w:rsidR="006D7CF0" w:rsidRPr="005229B2" w:rsidRDefault="00AA35A3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Шезлонги</w:t>
      </w:r>
      <w:r w:rsidR="006D7CF0" w:rsidRPr="005229B2">
        <w:rPr>
          <w:sz w:val="24"/>
        </w:rPr>
        <w:t xml:space="preserve"> на сумму </w:t>
      </w:r>
      <w:r w:rsidRPr="005229B2">
        <w:rPr>
          <w:sz w:val="24"/>
        </w:rPr>
        <w:t>45</w:t>
      </w:r>
      <w:r w:rsidR="006D7CF0" w:rsidRPr="005229B2">
        <w:rPr>
          <w:sz w:val="24"/>
        </w:rPr>
        <w:t> </w:t>
      </w:r>
      <w:r w:rsidRPr="005229B2">
        <w:rPr>
          <w:sz w:val="24"/>
        </w:rPr>
        <w:t>000</w:t>
      </w:r>
      <w:r w:rsidR="006D7CF0" w:rsidRPr="005229B2">
        <w:rPr>
          <w:sz w:val="24"/>
        </w:rPr>
        <w:t>,</w:t>
      </w:r>
      <w:r w:rsidRPr="005229B2">
        <w:rPr>
          <w:sz w:val="24"/>
        </w:rPr>
        <w:t>00 руб.</w:t>
      </w:r>
    </w:p>
    <w:p w:rsidR="00AA35A3" w:rsidRPr="005229B2" w:rsidRDefault="00AA35A3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>Пульсоксиметр напалечный на сумму 6 000,00 руб.</w:t>
      </w:r>
    </w:p>
    <w:p w:rsidR="00AA35A3" w:rsidRPr="005229B2" w:rsidRDefault="00AA35A3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Беседка на сумму 87 800,00 руб.</w:t>
      </w:r>
    </w:p>
    <w:p w:rsidR="00AA35A3" w:rsidRPr="005229B2" w:rsidRDefault="00AA35A3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Новогодние подарки (конфеты) на сумму</w:t>
      </w:r>
      <w:r w:rsidR="00A70A1E" w:rsidRPr="005229B2">
        <w:rPr>
          <w:sz w:val="24"/>
        </w:rPr>
        <w:t xml:space="preserve"> 42 500,00 руб.</w:t>
      </w:r>
    </w:p>
    <w:p w:rsidR="00A70A1E" w:rsidRPr="005229B2" w:rsidRDefault="00A70A1E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Медикаменты на сумму 26 812,04 руб.</w:t>
      </w:r>
    </w:p>
    <w:p w:rsidR="00A70A1E" w:rsidRPr="005229B2" w:rsidRDefault="00A70A1E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Пароконвектомат на сумму 312 542,66 руб.</w:t>
      </w:r>
    </w:p>
    <w:p w:rsidR="00A70A1E" w:rsidRPr="005229B2" w:rsidRDefault="00A70A1E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Синтезатор на сумму 50 000,00 руб.</w:t>
      </w:r>
    </w:p>
    <w:p w:rsidR="00A70A1E" w:rsidRPr="005229B2" w:rsidRDefault="00A70A1E" w:rsidP="006D7CF0">
      <w:pPr>
        <w:pStyle w:val="a3"/>
        <w:numPr>
          <w:ilvl w:val="0"/>
          <w:numId w:val="2"/>
        </w:numPr>
        <w:spacing w:after="0" w:line="360" w:lineRule="auto"/>
        <w:rPr>
          <w:sz w:val="24"/>
        </w:rPr>
      </w:pPr>
      <w:r w:rsidRPr="005229B2">
        <w:rPr>
          <w:sz w:val="24"/>
        </w:rPr>
        <w:t xml:space="preserve"> Принтер на сумму 34 000,00 руб.</w:t>
      </w:r>
    </w:p>
    <w:p w:rsidR="0051331C" w:rsidRPr="005229B2" w:rsidRDefault="009B524C" w:rsidP="009B524C">
      <w:pPr>
        <w:spacing w:after="0" w:line="360" w:lineRule="auto"/>
        <w:ind w:left="-15"/>
        <w:contextualSpacing/>
        <w:rPr>
          <w:sz w:val="24"/>
        </w:rPr>
      </w:pPr>
      <w:r w:rsidRPr="005229B2">
        <w:rPr>
          <w:sz w:val="24"/>
        </w:rPr>
        <w:t>Все запланированные ПС учреждения мероприятия были в 202</w:t>
      </w:r>
      <w:r w:rsidR="00A70A1E" w:rsidRPr="005229B2">
        <w:rPr>
          <w:sz w:val="24"/>
        </w:rPr>
        <w:t>1</w:t>
      </w:r>
      <w:r w:rsidRPr="005229B2">
        <w:rPr>
          <w:sz w:val="24"/>
        </w:rPr>
        <w:t xml:space="preserve"> году выполнены в полном объёме. Результатом деятельности Попечительского совета в 202</w:t>
      </w:r>
      <w:r w:rsidR="00A70A1E" w:rsidRPr="005229B2">
        <w:rPr>
          <w:sz w:val="24"/>
        </w:rPr>
        <w:t>1</w:t>
      </w:r>
      <w:r w:rsidRPr="005229B2">
        <w:rPr>
          <w:sz w:val="24"/>
        </w:rPr>
        <w:t xml:space="preserve"> году стало:  </w:t>
      </w:r>
    </w:p>
    <w:p w:rsidR="0051331C" w:rsidRPr="005229B2" w:rsidRDefault="009B524C" w:rsidP="009B524C">
      <w:pPr>
        <w:numPr>
          <w:ilvl w:val="0"/>
          <w:numId w:val="1"/>
        </w:numPr>
        <w:spacing w:after="0" w:line="360" w:lineRule="auto"/>
        <w:contextualSpacing/>
        <w:rPr>
          <w:sz w:val="24"/>
        </w:rPr>
      </w:pPr>
      <w:r w:rsidRPr="005229B2">
        <w:rPr>
          <w:sz w:val="24"/>
        </w:rPr>
        <w:t xml:space="preserve">Улучшение условий проживания получателей социальных услуг.  </w:t>
      </w:r>
    </w:p>
    <w:p w:rsidR="0051331C" w:rsidRPr="005229B2" w:rsidRDefault="009B524C" w:rsidP="009B524C">
      <w:pPr>
        <w:numPr>
          <w:ilvl w:val="0"/>
          <w:numId w:val="1"/>
        </w:numPr>
        <w:spacing w:after="0" w:line="360" w:lineRule="auto"/>
        <w:contextualSpacing/>
        <w:rPr>
          <w:sz w:val="24"/>
        </w:rPr>
      </w:pPr>
      <w:r w:rsidRPr="005229B2">
        <w:rPr>
          <w:sz w:val="24"/>
        </w:rPr>
        <w:t xml:space="preserve">Укрепление материально - технической базы учреждения.  </w:t>
      </w:r>
    </w:p>
    <w:p w:rsidR="0051331C" w:rsidRPr="005229B2" w:rsidRDefault="009B524C" w:rsidP="009B524C">
      <w:pPr>
        <w:numPr>
          <w:ilvl w:val="0"/>
          <w:numId w:val="1"/>
        </w:numPr>
        <w:spacing w:after="0" w:line="360" w:lineRule="auto"/>
        <w:contextualSpacing/>
        <w:rPr>
          <w:sz w:val="24"/>
        </w:rPr>
      </w:pPr>
      <w:r w:rsidRPr="005229B2">
        <w:rPr>
          <w:sz w:val="24"/>
        </w:rPr>
        <w:t xml:space="preserve">Повышение качества предоставляемых социальных услуг получателям социальных услуг.  </w:t>
      </w:r>
    </w:p>
    <w:p w:rsidR="006D7CF0" w:rsidRPr="005229B2" w:rsidRDefault="009B524C" w:rsidP="006D7CF0">
      <w:pPr>
        <w:spacing w:after="0" w:line="360" w:lineRule="auto"/>
        <w:ind w:left="-15"/>
        <w:contextualSpacing/>
        <w:rPr>
          <w:sz w:val="24"/>
        </w:rPr>
      </w:pPr>
      <w:r w:rsidRPr="005229B2">
        <w:rPr>
          <w:sz w:val="24"/>
        </w:rPr>
        <w:t>Денежные средства освоены в полном объеме. Все запланированные попечительским советом мероприятия в 202</w:t>
      </w:r>
      <w:r w:rsidR="00A70A1E" w:rsidRPr="005229B2">
        <w:rPr>
          <w:sz w:val="24"/>
        </w:rPr>
        <w:t>1</w:t>
      </w:r>
      <w:r w:rsidRPr="005229B2">
        <w:rPr>
          <w:sz w:val="24"/>
        </w:rPr>
        <w:t xml:space="preserve"> году </w:t>
      </w:r>
      <w:r w:rsidR="006D7CF0" w:rsidRPr="005229B2">
        <w:rPr>
          <w:sz w:val="24"/>
        </w:rPr>
        <w:t>реализованы.</w:t>
      </w:r>
    </w:p>
    <w:p w:rsidR="006D7CF0" w:rsidRPr="005229B2" w:rsidRDefault="006D7CF0" w:rsidP="006D7CF0">
      <w:pPr>
        <w:spacing w:after="0" w:line="360" w:lineRule="auto"/>
        <w:ind w:left="-15"/>
        <w:contextualSpacing/>
        <w:rPr>
          <w:sz w:val="24"/>
        </w:rPr>
      </w:pPr>
    </w:p>
    <w:p w:rsidR="0051331C" w:rsidRPr="005229B2" w:rsidRDefault="009B524C" w:rsidP="005229B2">
      <w:pPr>
        <w:spacing w:after="0" w:line="360" w:lineRule="auto"/>
        <w:ind w:firstLine="0"/>
        <w:contextualSpacing/>
        <w:jc w:val="left"/>
        <w:rPr>
          <w:sz w:val="24"/>
        </w:rPr>
      </w:pPr>
      <w:r w:rsidRPr="005229B2">
        <w:rPr>
          <w:sz w:val="24"/>
        </w:rPr>
        <w:t xml:space="preserve">Председатель </w:t>
      </w:r>
      <w:r w:rsidR="005229B2">
        <w:rPr>
          <w:sz w:val="24"/>
        </w:rPr>
        <w:t>попечительского совета</w:t>
      </w:r>
      <w:bookmarkStart w:id="0" w:name="_GoBack"/>
      <w:bookmarkEnd w:id="0"/>
      <w:r w:rsidRPr="005229B2">
        <w:rPr>
          <w:sz w:val="24"/>
        </w:rPr>
        <w:tab/>
      </w:r>
      <w:r w:rsidR="005229B2">
        <w:rPr>
          <w:sz w:val="24"/>
        </w:rPr>
        <w:t>Николай Валентинович</w:t>
      </w:r>
      <w:r w:rsidR="00B46055" w:rsidRPr="005229B2">
        <w:rPr>
          <w:sz w:val="24"/>
        </w:rPr>
        <w:t xml:space="preserve"> </w:t>
      </w:r>
      <w:r w:rsidRPr="005229B2">
        <w:rPr>
          <w:sz w:val="24"/>
        </w:rPr>
        <w:t xml:space="preserve">Спесивцев </w:t>
      </w:r>
    </w:p>
    <w:sectPr w:rsidR="0051331C" w:rsidRPr="005229B2" w:rsidSect="009B524C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AC"/>
    <w:multiLevelType w:val="hybridMultilevel"/>
    <w:tmpl w:val="4BA2F5CA"/>
    <w:lvl w:ilvl="0" w:tplc="D5AE0F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A8F1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825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2A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8E5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69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875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ADE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A8B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F331D"/>
    <w:multiLevelType w:val="hybridMultilevel"/>
    <w:tmpl w:val="5956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C"/>
    <w:rsid w:val="00144AF2"/>
    <w:rsid w:val="0051331C"/>
    <w:rsid w:val="005229B2"/>
    <w:rsid w:val="006D7CF0"/>
    <w:rsid w:val="007E166D"/>
    <w:rsid w:val="00944B46"/>
    <w:rsid w:val="009B524C"/>
    <w:rsid w:val="00A70A1E"/>
    <w:rsid w:val="00AA35A3"/>
    <w:rsid w:val="00B46055"/>
    <w:rsid w:val="00C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4AD"/>
  <w15:docId w15:val="{9B687EC3-BA7C-4B48-8BB4-0EA76E0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8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user</cp:lastModifiedBy>
  <cp:revision>3</cp:revision>
  <cp:lastPrinted>2022-06-07T08:12:00Z</cp:lastPrinted>
  <dcterms:created xsi:type="dcterms:W3CDTF">2022-06-07T09:09:00Z</dcterms:created>
  <dcterms:modified xsi:type="dcterms:W3CDTF">2022-06-07T11:54:00Z</dcterms:modified>
</cp:coreProperties>
</file>